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4DDD97DE"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A77845" w:rsidRPr="007805AE">
        <w:rPr>
          <w:rFonts w:cstheme="minorHAnsi"/>
          <w:b/>
          <w:sz w:val="28"/>
          <w:szCs w:val="24"/>
        </w:rPr>
        <w:t>08</w:t>
      </w:r>
      <w:r w:rsidR="00BA0A06" w:rsidRPr="007805AE">
        <w:rPr>
          <w:rFonts w:cstheme="minorHAnsi"/>
          <w:b/>
          <w:sz w:val="28"/>
          <w:szCs w:val="24"/>
        </w:rPr>
        <w:t>/</w:t>
      </w:r>
      <w:r w:rsidR="00A77845" w:rsidRPr="007805AE">
        <w:rPr>
          <w:rFonts w:cstheme="minorHAnsi"/>
          <w:b/>
          <w:sz w:val="28"/>
          <w:szCs w:val="24"/>
        </w:rPr>
        <w:t>2</w:t>
      </w:r>
      <w:r w:rsidR="006620D1" w:rsidRPr="007805AE">
        <w:rPr>
          <w:rFonts w:cstheme="minorHAnsi"/>
          <w:b/>
          <w:sz w:val="28"/>
          <w:szCs w:val="24"/>
        </w:rPr>
        <w:t>1</w:t>
      </w:r>
      <w:r w:rsidR="00BA0A06" w:rsidRPr="007805AE">
        <w:rPr>
          <w:rFonts w:cstheme="minorHAnsi"/>
          <w:b/>
          <w:sz w:val="28"/>
          <w:szCs w:val="24"/>
        </w:rPr>
        <w:t>/</w:t>
      </w:r>
      <w:r w:rsidR="00A77845" w:rsidRPr="007805AE">
        <w:rPr>
          <w:rFonts w:cstheme="minorHAnsi"/>
          <w:b/>
          <w:sz w:val="28"/>
          <w:szCs w:val="24"/>
        </w:rPr>
        <w:t>25</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C665CA">
        <w:rPr>
          <w:rFonts w:cstheme="minorHAnsi"/>
          <w:sz w:val="28"/>
          <w:szCs w:val="24"/>
          <w:shd w:val="clear" w:color="auto" w:fill="FFFFFF"/>
        </w:rPr>
        <w:t>Library 3D</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r w:rsidR="00C665CA">
        <w:rPr>
          <w:rFonts w:cstheme="minorHAnsi"/>
          <w:sz w:val="28"/>
          <w:szCs w:val="24"/>
          <w:shd w:val="clear" w:color="auto" w:fill="FFFFFF"/>
        </w:rPr>
        <w:t>Teams</w:t>
      </w:r>
      <w:r w:rsidR="00C9083D">
        <w:rPr>
          <w:rFonts w:cstheme="minorHAnsi"/>
          <w:sz w:val="28"/>
          <w:szCs w:val="24"/>
          <w:shd w:val="clear" w:color="auto" w:fill="FFFFFF"/>
        </w:rPr>
        <w:t xml:space="preserve"> (link located in CANVAS)</w:t>
      </w:r>
    </w:p>
    <w:p w14:paraId="4917F358" w14:textId="77777777" w:rsidR="00975464" w:rsidRPr="007805AE" w:rsidRDefault="00975464" w:rsidP="0092451B">
      <w:pPr>
        <w:spacing w:line="240" w:lineRule="auto"/>
        <w:contextualSpacing/>
        <w:rPr>
          <w:rFonts w:cstheme="minorHAnsi"/>
          <w:sz w:val="28"/>
          <w:szCs w:val="24"/>
        </w:rPr>
      </w:pPr>
    </w:p>
    <w:p w14:paraId="22891F78" w14:textId="732851C9" w:rsidR="00C91C44" w:rsidRPr="00C91C44" w:rsidRDefault="00C91C44" w:rsidP="00C91C44">
      <w:pPr>
        <w:pStyle w:val="Caption"/>
        <w:keepNext/>
        <w:rPr>
          <w:color w:val="auto"/>
          <w:sz w:val="24"/>
        </w:rPr>
      </w:pPr>
      <w:r w:rsidRPr="00C91C44">
        <w:rPr>
          <w:color w:val="auto"/>
          <w:sz w:val="24"/>
        </w:rPr>
        <w:t xml:space="preserve">Table </w:t>
      </w:r>
      <w:r w:rsidRPr="00C91C44">
        <w:rPr>
          <w:color w:val="auto"/>
          <w:sz w:val="24"/>
        </w:rPr>
        <w:fldChar w:fldCharType="begin"/>
      </w:r>
      <w:r w:rsidRPr="00C91C44">
        <w:rPr>
          <w:color w:val="auto"/>
          <w:sz w:val="24"/>
        </w:rPr>
        <w:instrText xml:space="preserve"> SEQ Table \* ARABIC </w:instrText>
      </w:r>
      <w:r w:rsidRPr="00C91C44">
        <w:rPr>
          <w:color w:val="auto"/>
          <w:sz w:val="24"/>
        </w:rPr>
        <w:fldChar w:fldCharType="separate"/>
      </w:r>
      <w:r w:rsidRPr="00C91C44">
        <w:rPr>
          <w:noProof/>
          <w:color w:val="auto"/>
          <w:sz w:val="24"/>
        </w:rPr>
        <w:t>1</w:t>
      </w:r>
      <w:r w:rsidRPr="00C91C44">
        <w:rPr>
          <w:color w:val="auto"/>
          <w:sz w:val="24"/>
        </w:rPr>
        <w:fldChar w:fldCharType="end"/>
      </w:r>
      <w:r w:rsidRPr="00C91C44">
        <w:rPr>
          <w:color w:val="auto"/>
          <w:sz w:val="24"/>
        </w:rPr>
        <w:t>: Agenda Schedule</w:t>
      </w:r>
      <w:bookmarkStart w:id="0" w:name="_GoBack"/>
      <w:bookmarkEnd w:id="0"/>
    </w:p>
    <w:tbl>
      <w:tblPr>
        <w:tblStyle w:val="TableGrid"/>
        <w:tblW w:w="13727" w:type="dxa"/>
        <w:tblLook w:val="04A0" w:firstRow="1" w:lastRow="0" w:firstColumn="1" w:lastColumn="0" w:noHBand="0" w:noVBand="1"/>
      </w:tblPr>
      <w:tblGrid>
        <w:gridCol w:w="3145"/>
        <w:gridCol w:w="10582"/>
      </w:tblGrid>
      <w:tr w:rsidR="007805AE" w:rsidRPr="007805AE" w14:paraId="25E575EC" w14:textId="77777777" w:rsidTr="74C7B47B">
        <w:tc>
          <w:tcPr>
            <w:tcW w:w="3145" w:type="dxa"/>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10582" w:type="dxa"/>
          </w:tcPr>
          <w:p w14:paraId="79E373FC" w14:textId="77777777" w:rsidR="00BE4AB7" w:rsidRPr="007805AE" w:rsidRDefault="00BE4AB7" w:rsidP="000C5D7D">
            <w:pPr>
              <w:contextualSpacing/>
            </w:pPr>
          </w:p>
        </w:tc>
      </w:tr>
      <w:tr w:rsidR="007805AE" w:rsidRPr="007805AE" w14:paraId="31B07210" w14:textId="77777777" w:rsidTr="74C7B47B">
        <w:tc>
          <w:tcPr>
            <w:tcW w:w="3145" w:type="dxa"/>
          </w:tcPr>
          <w:p w14:paraId="74304511" w14:textId="77777777" w:rsidR="00BE4AB7" w:rsidRPr="007805AE" w:rsidRDefault="00BE4AB7" w:rsidP="000C5D7D">
            <w:pPr>
              <w:contextualSpacing/>
              <w:rPr>
                <w:b/>
                <w:i/>
                <w:sz w:val="28"/>
                <w:szCs w:val="28"/>
              </w:rPr>
            </w:pPr>
            <w:r w:rsidRPr="007805AE">
              <w:rPr>
                <w:b/>
                <w:i/>
                <w:sz w:val="28"/>
                <w:szCs w:val="28"/>
              </w:rPr>
              <w:t>Approval of Minutes</w:t>
            </w:r>
          </w:p>
        </w:tc>
        <w:tc>
          <w:tcPr>
            <w:tcW w:w="10582" w:type="dxa"/>
          </w:tcPr>
          <w:p w14:paraId="15972D0A" w14:textId="655066EE" w:rsidR="00BE4AB7" w:rsidRPr="007805AE" w:rsidRDefault="007D7470" w:rsidP="000C5D7D">
            <w:pPr>
              <w:contextualSpacing/>
              <w:rPr>
                <w:b/>
              </w:rPr>
            </w:pPr>
            <w:r w:rsidRPr="007805AE">
              <w:rPr>
                <w:b/>
              </w:rPr>
              <w:t>NA</w:t>
            </w:r>
          </w:p>
          <w:p w14:paraId="63A7A6A2" w14:textId="77777777" w:rsidR="00BE4AB7" w:rsidRPr="007805AE" w:rsidRDefault="00BE4AB7" w:rsidP="000C5D7D">
            <w:pPr>
              <w:contextualSpacing/>
            </w:pPr>
          </w:p>
        </w:tc>
      </w:tr>
      <w:tr w:rsidR="007805AE" w:rsidRPr="007805AE" w14:paraId="4166C62F" w14:textId="77777777" w:rsidTr="00BC24D9">
        <w:tc>
          <w:tcPr>
            <w:tcW w:w="13727" w:type="dxa"/>
            <w:gridSpan w:val="2"/>
            <w:shd w:val="clear" w:color="auto" w:fill="B4C6E7" w:themeFill="accent1" w:themeFillTint="66"/>
          </w:tcPr>
          <w:p w14:paraId="0883BFEE" w14:textId="173E944E" w:rsidR="00734D7D" w:rsidRPr="007805AE" w:rsidRDefault="00734D7D" w:rsidP="00734D7D">
            <w:pPr>
              <w:contextualSpacing/>
              <w:jc w:val="center"/>
            </w:pPr>
            <w:r w:rsidRPr="007805AE">
              <w:rPr>
                <w:b/>
                <w:i/>
                <w:sz w:val="28"/>
                <w:szCs w:val="28"/>
              </w:rPr>
              <w:t>Unfinished Business</w:t>
            </w:r>
          </w:p>
        </w:tc>
      </w:tr>
      <w:tr w:rsidR="007805AE" w:rsidRPr="007805AE" w14:paraId="042AD2E6" w14:textId="77777777" w:rsidTr="00BC24D9">
        <w:tc>
          <w:tcPr>
            <w:tcW w:w="3145" w:type="dxa"/>
            <w:shd w:val="clear" w:color="auto" w:fill="D9D9D9" w:themeFill="background1" w:themeFillShade="D9"/>
          </w:tcPr>
          <w:p w14:paraId="57472C65" w14:textId="6B5A30BF" w:rsidR="00734D7D" w:rsidRPr="007805AE" w:rsidRDefault="00734D7D" w:rsidP="000C5D7D">
            <w:pPr>
              <w:contextualSpacing/>
              <w:rPr>
                <w:rFonts w:cstheme="minorHAnsi"/>
                <w:b/>
                <w:sz w:val="24"/>
                <w:szCs w:val="28"/>
              </w:rPr>
            </w:pPr>
            <w:r w:rsidRPr="007805AE">
              <w:rPr>
                <w:rFonts w:cstheme="minorHAnsi"/>
                <w:b/>
                <w:sz w:val="24"/>
                <w:szCs w:val="28"/>
              </w:rPr>
              <w:t>Item Description</w:t>
            </w:r>
          </w:p>
        </w:tc>
        <w:tc>
          <w:tcPr>
            <w:tcW w:w="10582" w:type="dxa"/>
            <w:shd w:val="clear" w:color="auto" w:fill="D9D9D9" w:themeFill="background1" w:themeFillShade="D9"/>
          </w:tcPr>
          <w:p w14:paraId="607F068A" w14:textId="79F6F008" w:rsidR="00734D7D" w:rsidRPr="007805AE" w:rsidRDefault="00226841" w:rsidP="000C5D7D">
            <w:pPr>
              <w:contextualSpacing/>
              <w:rPr>
                <w:rFonts w:cstheme="minorHAnsi"/>
                <w:b/>
                <w:sz w:val="24"/>
              </w:rPr>
            </w:pPr>
            <w:r w:rsidRPr="007805AE">
              <w:rPr>
                <w:rFonts w:cstheme="minorHAnsi"/>
                <w:b/>
                <w:sz w:val="24"/>
              </w:rPr>
              <w:t>Meeting Prep/</w:t>
            </w:r>
            <w:r w:rsidR="00734D7D" w:rsidRPr="007805AE">
              <w:rPr>
                <w:rFonts w:cstheme="minorHAnsi"/>
                <w:b/>
                <w:sz w:val="24"/>
              </w:rPr>
              <w:t>Action</w:t>
            </w:r>
          </w:p>
        </w:tc>
      </w:tr>
      <w:tr w:rsidR="007805AE" w:rsidRPr="007805AE" w14:paraId="7AA19CE8" w14:textId="77777777" w:rsidTr="74C7B47B">
        <w:tc>
          <w:tcPr>
            <w:tcW w:w="3145" w:type="dxa"/>
          </w:tcPr>
          <w:p w14:paraId="21F43107" w14:textId="3FE5C8B4" w:rsidR="00734D7D" w:rsidRPr="007805AE" w:rsidRDefault="1BBA7931" w:rsidP="5DF1688C">
            <w:pPr>
              <w:contextualSpacing/>
              <w:rPr>
                <w:b/>
                <w:bCs/>
                <w:sz w:val="24"/>
                <w:szCs w:val="24"/>
              </w:rPr>
            </w:pPr>
            <w:r w:rsidRPr="5DF1688C">
              <w:rPr>
                <w:b/>
                <w:bCs/>
                <w:sz w:val="24"/>
                <w:szCs w:val="24"/>
              </w:rPr>
              <w:t xml:space="preserve">Evaluation of need to continue 2024-25 senate projects </w:t>
            </w:r>
          </w:p>
        </w:tc>
        <w:tc>
          <w:tcPr>
            <w:tcW w:w="10582" w:type="dxa"/>
          </w:tcPr>
          <w:p w14:paraId="7D6BB680" w14:textId="1C1138CA" w:rsidR="00303E08" w:rsidRPr="00CE54EE" w:rsidRDefault="1BBA7931" w:rsidP="006A61AE">
            <w:pPr>
              <w:pStyle w:val="ListParagraph"/>
              <w:numPr>
                <w:ilvl w:val="0"/>
                <w:numId w:val="13"/>
              </w:numPr>
              <w:rPr>
                <w:sz w:val="24"/>
                <w:szCs w:val="24"/>
              </w:rPr>
            </w:pPr>
            <w:r w:rsidRPr="00CE54EE">
              <w:rPr>
                <w:sz w:val="24"/>
                <w:szCs w:val="24"/>
              </w:rPr>
              <w:t>D</w:t>
            </w:r>
            <w:r w:rsidR="3521D98E" w:rsidRPr="00CE54EE">
              <w:rPr>
                <w:sz w:val="24"/>
                <w:szCs w:val="24"/>
              </w:rPr>
              <w:t>iscuss and d</w:t>
            </w:r>
            <w:r w:rsidRPr="00CE54EE">
              <w:rPr>
                <w:sz w:val="24"/>
                <w:szCs w:val="24"/>
              </w:rPr>
              <w:t xml:space="preserve">etermine the </w:t>
            </w:r>
            <w:r w:rsidR="1748649B" w:rsidRPr="00CE54EE">
              <w:rPr>
                <w:sz w:val="24"/>
                <w:szCs w:val="24"/>
              </w:rPr>
              <w:t xml:space="preserve">level of interest and applicability to the University community of </w:t>
            </w:r>
            <w:r w:rsidRPr="00CE54EE">
              <w:rPr>
                <w:sz w:val="24"/>
                <w:szCs w:val="24"/>
              </w:rPr>
              <w:t>continu</w:t>
            </w:r>
            <w:r w:rsidR="4F692109" w:rsidRPr="00CE54EE">
              <w:rPr>
                <w:sz w:val="24"/>
                <w:szCs w:val="24"/>
              </w:rPr>
              <w:t>ing</w:t>
            </w:r>
            <w:r w:rsidRPr="00CE54EE">
              <w:rPr>
                <w:sz w:val="24"/>
                <w:szCs w:val="24"/>
              </w:rPr>
              <w:t xml:space="preserve"> work on a faculty a</w:t>
            </w:r>
            <w:r w:rsidR="1E28787A" w:rsidRPr="00CE54EE">
              <w:rPr>
                <w:sz w:val="24"/>
                <w:szCs w:val="24"/>
              </w:rPr>
              <w:t>t</w:t>
            </w:r>
            <w:r w:rsidRPr="00CE54EE">
              <w:rPr>
                <w:sz w:val="24"/>
                <w:szCs w:val="24"/>
              </w:rPr>
              <w:t>titude survey</w:t>
            </w:r>
            <w:r w:rsidR="006C43A9" w:rsidRPr="00CE54EE">
              <w:rPr>
                <w:sz w:val="24"/>
                <w:szCs w:val="24"/>
              </w:rPr>
              <w:t xml:space="preserve">, </w:t>
            </w:r>
            <w:r w:rsidR="30D247D4" w:rsidRPr="00CE54EE">
              <w:rPr>
                <w:sz w:val="24"/>
                <w:szCs w:val="24"/>
              </w:rPr>
              <w:t>faculty workload policy</w:t>
            </w:r>
            <w:r w:rsidR="006C43A9" w:rsidRPr="00CE54EE">
              <w:rPr>
                <w:sz w:val="24"/>
                <w:szCs w:val="24"/>
              </w:rPr>
              <w:t xml:space="preserve"> and </w:t>
            </w:r>
            <w:r w:rsidR="004179C1" w:rsidRPr="00CE54EE">
              <w:rPr>
                <w:sz w:val="24"/>
                <w:szCs w:val="24"/>
              </w:rPr>
              <w:t xml:space="preserve">endowed professorship policy. </w:t>
            </w:r>
          </w:p>
          <w:p w14:paraId="30058374" w14:textId="77777777" w:rsidR="00CB38A6" w:rsidRDefault="003D2EFA" w:rsidP="004179C1">
            <w:pPr>
              <w:pStyle w:val="ListParagraph"/>
              <w:numPr>
                <w:ilvl w:val="0"/>
                <w:numId w:val="13"/>
              </w:numPr>
              <w:rPr>
                <w:sz w:val="24"/>
                <w:szCs w:val="24"/>
              </w:rPr>
            </w:pPr>
            <w:r>
              <w:rPr>
                <w:sz w:val="24"/>
                <w:szCs w:val="24"/>
              </w:rPr>
              <w:t xml:space="preserve">Contact the faculty senate submission(s): </w:t>
            </w:r>
          </w:p>
          <w:p w14:paraId="47F90398" w14:textId="60A12AEC" w:rsidR="00CB38A6" w:rsidRDefault="003D2EFA" w:rsidP="00CB38A6">
            <w:pPr>
              <w:ind w:left="360"/>
              <w:rPr>
                <w:sz w:val="24"/>
                <w:szCs w:val="24"/>
              </w:rPr>
            </w:pPr>
            <w:r w:rsidRPr="00CB38A6">
              <w:rPr>
                <w:b/>
                <w:sz w:val="24"/>
                <w:szCs w:val="24"/>
              </w:rPr>
              <w:t xml:space="preserve">a) </w:t>
            </w:r>
            <w:r w:rsidR="003928F6" w:rsidRPr="00CB38A6">
              <w:rPr>
                <w:b/>
                <w:sz w:val="24"/>
                <w:szCs w:val="24"/>
              </w:rPr>
              <w:t>7/2/25:</w:t>
            </w:r>
            <w:r w:rsidR="003928F6" w:rsidRPr="00CB38A6">
              <w:rPr>
                <w:sz w:val="24"/>
                <w:szCs w:val="24"/>
              </w:rPr>
              <w:t xml:space="preserve"> potential Title IX </w:t>
            </w:r>
            <w:proofErr w:type="gramStart"/>
            <w:r w:rsidR="003928F6" w:rsidRPr="00CB38A6">
              <w:rPr>
                <w:sz w:val="24"/>
                <w:szCs w:val="24"/>
              </w:rPr>
              <w:t>issue</w:t>
            </w:r>
            <w:proofErr w:type="gramEnd"/>
            <w:r w:rsidR="003562DF" w:rsidRPr="00CB38A6">
              <w:rPr>
                <w:sz w:val="24"/>
                <w:szCs w:val="24"/>
              </w:rPr>
              <w:t>-</w:t>
            </w:r>
            <w:r w:rsidR="003562DF" w:rsidRPr="00CB38A6">
              <w:rPr>
                <w:b/>
                <w:sz w:val="24"/>
                <w:szCs w:val="24"/>
              </w:rPr>
              <w:t>Resolution:</w:t>
            </w:r>
            <w:r w:rsidR="003562DF" w:rsidRPr="00CB38A6">
              <w:rPr>
                <w:sz w:val="24"/>
                <w:szCs w:val="24"/>
              </w:rPr>
              <w:t xml:space="preserve"> Title IX coordinator contacted, since message was unclear and there </w:t>
            </w:r>
            <w:r w:rsidR="00CB38A6">
              <w:rPr>
                <w:sz w:val="24"/>
                <w:szCs w:val="24"/>
              </w:rPr>
              <w:t>wa</w:t>
            </w:r>
            <w:r w:rsidR="003562DF" w:rsidRPr="00CB38A6">
              <w:rPr>
                <w:sz w:val="24"/>
                <w:szCs w:val="24"/>
              </w:rPr>
              <w:t>s no student</w:t>
            </w:r>
            <w:r w:rsidR="00E5773F" w:rsidRPr="00CB38A6">
              <w:rPr>
                <w:sz w:val="24"/>
                <w:szCs w:val="24"/>
              </w:rPr>
              <w:t xml:space="preserve"> </w:t>
            </w:r>
            <w:r w:rsidR="003562DF" w:rsidRPr="00CB38A6">
              <w:rPr>
                <w:sz w:val="24"/>
                <w:szCs w:val="24"/>
              </w:rPr>
              <w:t xml:space="preserve">identified in the submission attending ULM, </w:t>
            </w:r>
            <w:r w:rsidR="00E5773F" w:rsidRPr="00CB38A6">
              <w:rPr>
                <w:sz w:val="24"/>
                <w:szCs w:val="24"/>
              </w:rPr>
              <w:t xml:space="preserve">the </w:t>
            </w:r>
            <w:r w:rsidR="003562DF" w:rsidRPr="00CB38A6">
              <w:rPr>
                <w:sz w:val="24"/>
                <w:szCs w:val="24"/>
              </w:rPr>
              <w:t>case was closed</w:t>
            </w:r>
            <w:r w:rsidR="003928F6" w:rsidRPr="00CB38A6">
              <w:rPr>
                <w:sz w:val="24"/>
                <w:szCs w:val="24"/>
              </w:rPr>
              <w:t>;</w:t>
            </w:r>
          </w:p>
          <w:p w14:paraId="56BAF377" w14:textId="7CFD1892" w:rsidR="00CB38A6" w:rsidRDefault="003928F6" w:rsidP="00CB38A6">
            <w:pPr>
              <w:ind w:left="360"/>
              <w:rPr>
                <w:sz w:val="24"/>
                <w:szCs w:val="24"/>
              </w:rPr>
            </w:pPr>
            <w:r w:rsidRPr="00CB38A6">
              <w:rPr>
                <w:b/>
                <w:sz w:val="24"/>
                <w:szCs w:val="24"/>
              </w:rPr>
              <w:t>b) 6/14/25:</w:t>
            </w:r>
            <w:r w:rsidRPr="00CB38A6">
              <w:rPr>
                <w:sz w:val="24"/>
                <w:szCs w:val="24"/>
              </w:rPr>
              <w:t xml:space="preserve"> </w:t>
            </w:r>
            <w:r w:rsidR="00B92851">
              <w:rPr>
                <w:sz w:val="24"/>
                <w:szCs w:val="24"/>
              </w:rPr>
              <w:t xml:space="preserve">concern raised regarding the </w:t>
            </w:r>
            <w:r w:rsidRPr="00CB38A6">
              <w:rPr>
                <w:sz w:val="24"/>
                <w:szCs w:val="24"/>
              </w:rPr>
              <w:t xml:space="preserve">University’s </w:t>
            </w:r>
            <w:r w:rsidR="00CB38A6">
              <w:rPr>
                <w:sz w:val="24"/>
                <w:szCs w:val="24"/>
              </w:rPr>
              <w:t xml:space="preserve">gap in coverage between the </w:t>
            </w:r>
            <w:r w:rsidRPr="00CB38A6">
              <w:rPr>
                <w:sz w:val="24"/>
                <w:szCs w:val="24"/>
              </w:rPr>
              <w:t xml:space="preserve">transition from Turnitin to </w:t>
            </w:r>
            <w:proofErr w:type="spellStart"/>
            <w:r w:rsidRPr="00CB38A6">
              <w:rPr>
                <w:sz w:val="24"/>
                <w:szCs w:val="24"/>
              </w:rPr>
              <w:t>CopyLeaks</w:t>
            </w:r>
            <w:proofErr w:type="spellEnd"/>
            <w:r w:rsidR="00E5773F" w:rsidRPr="00CB38A6">
              <w:rPr>
                <w:sz w:val="24"/>
                <w:szCs w:val="24"/>
              </w:rPr>
              <w:t>-</w:t>
            </w:r>
            <w:r w:rsidR="00E5773F" w:rsidRPr="00CB38A6">
              <w:rPr>
                <w:b/>
                <w:sz w:val="24"/>
                <w:szCs w:val="24"/>
              </w:rPr>
              <w:t>Resolution:</w:t>
            </w:r>
            <w:r w:rsidR="00E5773F" w:rsidRPr="00CB38A6">
              <w:rPr>
                <w:sz w:val="24"/>
                <w:szCs w:val="24"/>
              </w:rPr>
              <w:t xml:space="preserve"> </w:t>
            </w:r>
            <w:proofErr w:type="spellStart"/>
            <w:r w:rsidR="00E5773F" w:rsidRPr="00CB38A6">
              <w:rPr>
                <w:sz w:val="24"/>
                <w:szCs w:val="24"/>
              </w:rPr>
              <w:t>CopyLeaks</w:t>
            </w:r>
            <w:proofErr w:type="spellEnd"/>
            <w:r w:rsidR="00E5773F" w:rsidRPr="00CB38A6">
              <w:rPr>
                <w:sz w:val="24"/>
                <w:szCs w:val="24"/>
              </w:rPr>
              <w:t xml:space="preserve"> training was provided 7/24 with an additional training session targeted during University Week</w:t>
            </w:r>
            <w:r w:rsidRPr="00CB38A6">
              <w:rPr>
                <w:sz w:val="24"/>
                <w:szCs w:val="24"/>
              </w:rPr>
              <w:t xml:space="preserve">; </w:t>
            </w:r>
          </w:p>
          <w:p w14:paraId="300994E3" w14:textId="5E4A5A42" w:rsidR="003D2EFA" w:rsidRPr="00CB38A6" w:rsidRDefault="003928F6" w:rsidP="00CB38A6">
            <w:pPr>
              <w:ind w:left="360"/>
              <w:rPr>
                <w:sz w:val="24"/>
                <w:szCs w:val="24"/>
              </w:rPr>
            </w:pPr>
            <w:r w:rsidRPr="00CB38A6">
              <w:rPr>
                <w:b/>
                <w:sz w:val="24"/>
                <w:szCs w:val="24"/>
              </w:rPr>
              <w:t>c) 3/13/25</w:t>
            </w:r>
            <w:r w:rsidRPr="00CB38A6">
              <w:rPr>
                <w:sz w:val="24"/>
                <w:szCs w:val="24"/>
              </w:rPr>
              <w:t xml:space="preserve">-introduced during </w:t>
            </w:r>
            <w:r w:rsidR="004A0297" w:rsidRPr="00CB38A6">
              <w:rPr>
                <w:sz w:val="24"/>
                <w:szCs w:val="24"/>
              </w:rPr>
              <w:t>March</w:t>
            </w:r>
            <w:r w:rsidRPr="00CB38A6">
              <w:rPr>
                <w:sz w:val="24"/>
                <w:szCs w:val="24"/>
              </w:rPr>
              <w:t xml:space="preserve"> 2025 meeting: there is an imbalance between colleges and programs with regard to access to committee membership and meeting minutes</w:t>
            </w:r>
            <w:r w:rsidR="00E5773F" w:rsidRPr="00CB38A6">
              <w:rPr>
                <w:sz w:val="24"/>
                <w:szCs w:val="24"/>
              </w:rPr>
              <w:t>-</w:t>
            </w:r>
            <w:r w:rsidR="00E5773F" w:rsidRPr="00CB38A6">
              <w:rPr>
                <w:b/>
                <w:sz w:val="24"/>
                <w:szCs w:val="24"/>
              </w:rPr>
              <w:t>Resolution:</w:t>
            </w:r>
            <w:r w:rsidR="00E5773F" w:rsidRPr="00CB38A6">
              <w:rPr>
                <w:sz w:val="24"/>
                <w:szCs w:val="24"/>
              </w:rPr>
              <w:t xml:space="preserve"> </w:t>
            </w:r>
            <w:proofErr w:type="gramStart"/>
            <w:r w:rsidR="00E5773F" w:rsidRPr="00CB38A6">
              <w:rPr>
                <w:sz w:val="24"/>
                <w:szCs w:val="24"/>
              </w:rPr>
              <w:t>the</w:t>
            </w:r>
            <w:proofErr w:type="gramEnd"/>
            <w:r w:rsidR="00E5773F" w:rsidRPr="00CB38A6">
              <w:rPr>
                <w:sz w:val="24"/>
                <w:szCs w:val="24"/>
              </w:rPr>
              <w:t xml:space="preserve"> Faculty Welfare committee </w:t>
            </w:r>
            <w:r w:rsidR="000B2C94">
              <w:rPr>
                <w:sz w:val="24"/>
                <w:szCs w:val="24"/>
              </w:rPr>
              <w:t xml:space="preserve">will be asked </w:t>
            </w:r>
            <w:r w:rsidR="00E5773F" w:rsidRPr="00CB38A6">
              <w:rPr>
                <w:sz w:val="24"/>
                <w:szCs w:val="24"/>
              </w:rPr>
              <w:t>to evaluate the situation and report findings/</w:t>
            </w:r>
            <w:r w:rsidR="00941256">
              <w:rPr>
                <w:sz w:val="24"/>
                <w:szCs w:val="24"/>
              </w:rPr>
              <w:t>recommendation</w:t>
            </w:r>
            <w:r w:rsidR="00E5773F" w:rsidRPr="00CB38A6">
              <w:rPr>
                <w:sz w:val="24"/>
                <w:szCs w:val="24"/>
              </w:rPr>
              <w:t>s back to the senate</w:t>
            </w:r>
            <w:r w:rsidR="004A0297" w:rsidRPr="00CB38A6">
              <w:rPr>
                <w:sz w:val="24"/>
                <w:szCs w:val="24"/>
              </w:rPr>
              <w:t>.</w:t>
            </w:r>
          </w:p>
        </w:tc>
      </w:tr>
      <w:tr w:rsidR="007805AE" w:rsidRPr="007805AE" w14:paraId="56442DA8" w14:textId="77777777" w:rsidTr="00BC24D9">
        <w:tc>
          <w:tcPr>
            <w:tcW w:w="13727" w:type="dxa"/>
            <w:gridSpan w:val="2"/>
            <w:shd w:val="clear" w:color="auto" w:fill="B4C6E7" w:themeFill="accent1" w:themeFillTint="66"/>
          </w:tcPr>
          <w:p w14:paraId="1ECDBFCF" w14:textId="77777777" w:rsidR="00BE4AB7" w:rsidRPr="007805AE" w:rsidRDefault="00BE4AB7" w:rsidP="004F7B19">
            <w:pPr>
              <w:contextualSpacing/>
              <w:jc w:val="center"/>
              <w:rPr>
                <w:sz w:val="28"/>
                <w:szCs w:val="28"/>
              </w:rPr>
            </w:pPr>
            <w:r w:rsidRPr="007805AE">
              <w:rPr>
                <w:b/>
                <w:i/>
                <w:sz w:val="28"/>
                <w:szCs w:val="28"/>
              </w:rPr>
              <w:t>New Business</w:t>
            </w:r>
          </w:p>
        </w:tc>
      </w:tr>
      <w:tr w:rsidR="007805AE" w:rsidRPr="007805AE" w14:paraId="1F575B7C" w14:textId="77777777" w:rsidTr="74C7B47B">
        <w:tc>
          <w:tcPr>
            <w:tcW w:w="3145" w:type="dxa"/>
          </w:tcPr>
          <w:p w14:paraId="0986CE74" w14:textId="77777777" w:rsidR="004F7B19" w:rsidRPr="007805AE" w:rsidRDefault="004F7B19" w:rsidP="000C5D7D">
            <w:pPr>
              <w:contextualSpacing/>
              <w:rPr>
                <w:b/>
                <w:i/>
                <w:sz w:val="28"/>
                <w:szCs w:val="28"/>
              </w:rPr>
            </w:pPr>
            <w:r w:rsidRPr="007805AE">
              <w:rPr>
                <w:b/>
                <w:i/>
                <w:sz w:val="28"/>
                <w:szCs w:val="28"/>
              </w:rPr>
              <w:t>Announcements</w:t>
            </w:r>
          </w:p>
        </w:tc>
        <w:tc>
          <w:tcPr>
            <w:tcW w:w="10582" w:type="dxa"/>
          </w:tcPr>
          <w:p w14:paraId="13AAED1E" w14:textId="2C0C0E9C" w:rsidR="004F7B19" w:rsidRPr="007805AE" w:rsidRDefault="3D03ADB3" w:rsidP="000C5D7D">
            <w:pPr>
              <w:contextualSpacing/>
            </w:pPr>
            <w:r>
              <w:t xml:space="preserve">Items planned for 9/18 senate meeting: President Castille </w:t>
            </w:r>
            <w:r w:rsidR="29F1E082">
              <w:t>S</w:t>
            </w:r>
            <w:r>
              <w:t xml:space="preserve">tate of the University </w:t>
            </w:r>
            <w:r w:rsidR="1620A08A">
              <w:t>update</w:t>
            </w:r>
            <w:r>
              <w:t xml:space="preserve">s, </w:t>
            </w:r>
            <w:r w:rsidR="0068235F">
              <w:t>A</w:t>
            </w:r>
            <w:r>
              <w:t>cademic/University calendar discussion (Provost, Dr. Susie Co</w:t>
            </w:r>
            <w:r w:rsidR="669DA4B3">
              <w:t>x, Melissa Leporati)</w:t>
            </w:r>
          </w:p>
        </w:tc>
      </w:tr>
      <w:tr w:rsidR="007805AE" w:rsidRPr="007805AE" w14:paraId="3E431EA5" w14:textId="77777777" w:rsidTr="00BC24D9">
        <w:tc>
          <w:tcPr>
            <w:tcW w:w="3145" w:type="dxa"/>
            <w:shd w:val="clear" w:color="auto" w:fill="D9D9D9" w:themeFill="background1" w:themeFillShade="D9"/>
          </w:tcPr>
          <w:p w14:paraId="10986E7C" w14:textId="77777777" w:rsidR="00BE4AB7" w:rsidRPr="007805AE" w:rsidRDefault="00BE4AB7" w:rsidP="000C5D7D">
            <w:pPr>
              <w:contextualSpacing/>
              <w:rPr>
                <w:b/>
                <w:sz w:val="24"/>
                <w:szCs w:val="20"/>
              </w:rPr>
            </w:pPr>
            <w:r w:rsidRPr="007805AE">
              <w:rPr>
                <w:b/>
                <w:sz w:val="24"/>
                <w:szCs w:val="20"/>
              </w:rPr>
              <w:t xml:space="preserve">Item Description </w:t>
            </w:r>
          </w:p>
        </w:tc>
        <w:tc>
          <w:tcPr>
            <w:tcW w:w="10582" w:type="dxa"/>
            <w:shd w:val="clear" w:color="auto" w:fill="D9D9D9" w:themeFill="background1" w:themeFillShade="D9"/>
          </w:tcPr>
          <w:p w14:paraId="42D34677" w14:textId="278DC49C" w:rsidR="00BE4AB7" w:rsidRPr="007805AE" w:rsidRDefault="00226841" w:rsidP="000C5D7D">
            <w:pPr>
              <w:contextualSpacing/>
              <w:rPr>
                <w:b/>
                <w:sz w:val="24"/>
                <w:szCs w:val="20"/>
              </w:rPr>
            </w:pPr>
            <w:r w:rsidRPr="007805AE">
              <w:rPr>
                <w:rFonts w:cstheme="minorHAnsi"/>
                <w:b/>
                <w:sz w:val="24"/>
              </w:rPr>
              <w:t>Meeting Prep/Action</w:t>
            </w:r>
          </w:p>
        </w:tc>
      </w:tr>
      <w:tr w:rsidR="007805AE" w:rsidRPr="007805AE" w14:paraId="4C8C1D07" w14:textId="77777777" w:rsidTr="00A650CD">
        <w:tc>
          <w:tcPr>
            <w:tcW w:w="3145" w:type="dxa"/>
            <w:shd w:val="clear" w:color="auto" w:fill="FFFF00"/>
          </w:tcPr>
          <w:p w14:paraId="09001B09" w14:textId="467A2A4F" w:rsidR="009704A9" w:rsidRPr="007805AE" w:rsidRDefault="009704A9" w:rsidP="000C5D7D">
            <w:pPr>
              <w:contextualSpacing/>
              <w:rPr>
                <w:b/>
                <w:sz w:val="24"/>
                <w:szCs w:val="20"/>
              </w:rPr>
            </w:pPr>
            <w:r w:rsidRPr="007805AE">
              <w:rPr>
                <w:b/>
                <w:sz w:val="24"/>
                <w:szCs w:val="20"/>
              </w:rPr>
              <w:t>Group Picture</w:t>
            </w:r>
          </w:p>
        </w:tc>
        <w:tc>
          <w:tcPr>
            <w:tcW w:w="10582" w:type="dxa"/>
            <w:shd w:val="clear" w:color="auto" w:fill="FFFF00"/>
          </w:tcPr>
          <w:p w14:paraId="6419CAF6" w14:textId="516C29BA" w:rsidR="009704A9" w:rsidRPr="00A650CD" w:rsidRDefault="00A363CC" w:rsidP="5DF1688C">
            <w:pPr>
              <w:contextualSpacing/>
              <w:rPr>
                <w:b/>
                <w:bCs/>
                <w:sz w:val="24"/>
                <w:szCs w:val="24"/>
                <w:highlight w:val="yellow"/>
              </w:rPr>
            </w:pPr>
            <w:r w:rsidRPr="00A650CD">
              <w:rPr>
                <w:rStyle w:val="Strong"/>
                <w:b w:val="0"/>
                <w:bCs w:val="0"/>
                <w:sz w:val="24"/>
                <w:szCs w:val="24"/>
                <w:highlight w:val="yellow"/>
                <w:shd w:val="clear" w:color="auto" w:fill="FFFFFF"/>
              </w:rPr>
              <w:t xml:space="preserve">Senators are asked to gather at the golden Warhawk statue at Warhawk circle by 12:30 pm 8/21.  Please wear a </w:t>
            </w:r>
            <w:r w:rsidR="78D3D6EA" w:rsidRPr="00A650CD">
              <w:rPr>
                <w:rStyle w:val="Strong"/>
                <w:b w:val="0"/>
                <w:bCs w:val="0"/>
                <w:sz w:val="24"/>
                <w:szCs w:val="24"/>
                <w:highlight w:val="yellow"/>
                <w:shd w:val="clear" w:color="auto" w:fill="FFFFFF"/>
              </w:rPr>
              <w:t xml:space="preserve">University </w:t>
            </w:r>
            <w:r w:rsidRPr="00A650CD">
              <w:rPr>
                <w:rStyle w:val="Strong"/>
                <w:b w:val="0"/>
                <w:bCs w:val="0"/>
                <w:sz w:val="24"/>
                <w:szCs w:val="24"/>
                <w:highlight w:val="yellow"/>
                <w:shd w:val="clear" w:color="auto" w:fill="FFFFFF"/>
              </w:rPr>
              <w:t xml:space="preserve">shirt or ULM colors if you do not have a </w:t>
            </w:r>
            <w:r w:rsidR="72CDA44D" w:rsidRPr="00A650CD">
              <w:rPr>
                <w:rStyle w:val="Strong"/>
                <w:b w:val="0"/>
                <w:bCs w:val="0"/>
                <w:sz w:val="24"/>
                <w:szCs w:val="24"/>
                <w:highlight w:val="yellow"/>
                <w:shd w:val="clear" w:color="auto" w:fill="FFFFFF"/>
              </w:rPr>
              <w:t>University</w:t>
            </w:r>
            <w:r w:rsidRPr="00A650CD">
              <w:rPr>
                <w:rStyle w:val="Strong"/>
                <w:b w:val="0"/>
                <w:bCs w:val="0"/>
                <w:sz w:val="24"/>
                <w:szCs w:val="24"/>
                <w:highlight w:val="yellow"/>
                <w:shd w:val="clear" w:color="auto" w:fill="FFFFFF"/>
              </w:rPr>
              <w:t xml:space="preserve"> shirt. </w:t>
            </w:r>
          </w:p>
        </w:tc>
      </w:tr>
      <w:tr w:rsidR="00A650CD" w:rsidRPr="007805AE" w14:paraId="6E2EC8C2" w14:textId="77777777" w:rsidTr="00A650CD">
        <w:tc>
          <w:tcPr>
            <w:tcW w:w="3145" w:type="dxa"/>
          </w:tcPr>
          <w:p w14:paraId="42A239C8" w14:textId="77777777" w:rsidR="00A650CD" w:rsidRPr="007805AE" w:rsidRDefault="00A650CD" w:rsidP="00076A0C">
            <w:pPr>
              <w:rPr>
                <w:rFonts w:eastAsia="Times New Roman" w:cstheme="minorHAnsi"/>
                <w:b/>
                <w:sz w:val="24"/>
                <w:szCs w:val="24"/>
              </w:rPr>
            </w:pPr>
            <w:r>
              <w:rPr>
                <w:rFonts w:eastAsia="Times New Roman" w:cstheme="minorHAnsi"/>
                <w:b/>
                <w:sz w:val="24"/>
                <w:szCs w:val="24"/>
              </w:rPr>
              <w:t xml:space="preserve">Proposed changes to the senate’s Constitution and Bylaws </w:t>
            </w:r>
          </w:p>
        </w:tc>
        <w:tc>
          <w:tcPr>
            <w:tcW w:w="10582" w:type="dxa"/>
          </w:tcPr>
          <w:p w14:paraId="648F72AA" w14:textId="4FDF1D7B" w:rsidR="00A650CD" w:rsidRPr="007805AE" w:rsidRDefault="00A650CD" w:rsidP="00076A0C">
            <w:pPr>
              <w:pStyle w:val="NormalWeb"/>
              <w:spacing w:before="180" w:beforeAutospacing="0" w:after="180" w:afterAutospacing="0"/>
              <w:contextualSpacing/>
              <w:rPr>
                <w:rFonts w:asciiTheme="minorHAnsi" w:hAnsiTheme="minorHAnsi" w:cstheme="minorHAnsi"/>
              </w:rPr>
            </w:pPr>
            <w:r>
              <w:rPr>
                <w:rFonts w:asciiTheme="minorHAnsi" w:hAnsiTheme="minorHAnsi" w:cstheme="minorHAnsi"/>
              </w:rPr>
              <w:t>Provost</w:t>
            </w:r>
            <w:r w:rsidR="004C32F7">
              <w:rPr>
                <w:rFonts w:asciiTheme="minorHAnsi" w:hAnsiTheme="minorHAnsi" w:cstheme="minorHAnsi"/>
              </w:rPr>
              <w:t>/VPAA</w:t>
            </w:r>
            <w:r>
              <w:rPr>
                <w:rFonts w:asciiTheme="minorHAnsi" w:hAnsiTheme="minorHAnsi" w:cstheme="minorHAnsi"/>
              </w:rPr>
              <w:t xml:space="preserve"> McEacharn </w:t>
            </w:r>
          </w:p>
        </w:tc>
      </w:tr>
      <w:tr w:rsidR="007805AE" w:rsidRPr="007805AE" w14:paraId="0D3B64AB" w14:textId="77777777" w:rsidTr="008F1448">
        <w:tc>
          <w:tcPr>
            <w:tcW w:w="3145" w:type="dxa"/>
          </w:tcPr>
          <w:p w14:paraId="00A1C68A" w14:textId="77777777" w:rsidR="00672BE7" w:rsidRDefault="00672BE7" w:rsidP="000C5D7D">
            <w:pPr>
              <w:contextualSpacing/>
              <w:rPr>
                <w:b/>
                <w:sz w:val="24"/>
                <w:szCs w:val="20"/>
              </w:rPr>
            </w:pPr>
            <w:r w:rsidRPr="007805AE">
              <w:rPr>
                <w:b/>
                <w:sz w:val="24"/>
                <w:szCs w:val="20"/>
              </w:rPr>
              <w:t>Fill vacant senate seats</w:t>
            </w:r>
          </w:p>
          <w:p w14:paraId="126CCA64" w14:textId="77777777" w:rsidR="00FA336D" w:rsidRDefault="00FA336D" w:rsidP="000C5D7D">
            <w:pPr>
              <w:contextualSpacing/>
              <w:rPr>
                <w:b/>
                <w:sz w:val="24"/>
                <w:szCs w:val="20"/>
              </w:rPr>
            </w:pPr>
          </w:p>
          <w:p w14:paraId="728E2778" w14:textId="1AF7D7DD" w:rsidR="00B625BE" w:rsidRPr="007805AE" w:rsidRDefault="00B625BE" w:rsidP="00214B68">
            <w:pPr>
              <w:contextualSpacing/>
              <w:rPr>
                <w:b/>
                <w:sz w:val="24"/>
                <w:szCs w:val="20"/>
              </w:rPr>
            </w:pPr>
          </w:p>
        </w:tc>
        <w:tc>
          <w:tcPr>
            <w:tcW w:w="10582" w:type="dxa"/>
            <w:tcBorders>
              <w:bottom w:val="single" w:sz="4" w:space="0" w:color="auto"/>
            </w:tcBorders>
          </w:tcPr>
          <w:p w14:paraId="1FF244DB" w14:textId="5A76C75D" w:rsidR="00B0418E" w:rsidRPr="007805AE" w:rsidRDefault="004721CD" w:rsidP="00B0418E">
            <w:pPr>
              <w:pStyle w:val="NormalWeb"/>
              <w:spacing w:before="180" w:beforeAutospacing="0" w:after="180" w:afterAutospacing="0"/>
              <w:contextualSpacing/>
              <w:rPr>
                <w:rFonts w:asciiTheme="minorHAnsi" w:hAnsiTheme="minorHAnsi" w:cstheme="minorHAnsi"/>
              </w:rPr>
            </w:pPr>
            <w:r>
              <w:rPr>
                <w:rFonts w:asciiTheme="minorHAnsi" w:hAnsiTheme="minorHAnsi" w:cstheme="minorHAnsi"/>
              </w:rPr>
              <w:lastRenderedPageBreak/>
              <w:t>Open positions</w:t>
            </w:r>
            <w:r w:rsidR="00B0418E" w:rsidRPr="007805AE">
              <w:rPr>
                <w:rFonts w:asciiTheme="minorHAnsi" w:hAnsiTheme="minorHAnsi" w:cstheme="minorHAnsi"/>
              </w:rPr>
              <w:t>: Blair David (MGT-CBSS</w:t>
            </w:r>
            <w:r>
              <w:rPr>
                <w:rFonts w:asciiTheme="minorHAnsi" w:hAnsiTheme="minorHAnsi" w:cstheme="minorHAnsi"/>
              </w:rPr>
              <w:t>, retired</w:t>
            </w:r>
            <w:r w:rsidR="00B0418E" w:rsidRPr="007805AE">
              <w:rPr>
                <w:rFonts w:asciiTheme="minorHAnsi" w:hAnsiTheme="minorHAnsi" w:cstheme="minorHAnsi"/>
              </w:rPr>
              <w:t>), Donna Glaze (RN-CHS</w:t>
            </w:r>
            <w:r>
              <w:rPr>
                <w:rFonts w:asciiTheme="minorHAnsi" w:hAnsiTheme="minorHAnsi" w:cstheme="minorHAnsi"/>
              </w:rPr>
              <w:t>, retired</w:t>
            </w:r>
            <w:r w:rsidR="00B0418E" w:rsidRPr="007805AE">
              <w:rPr>
                <w:rFonts w:asciiTheme="minorHAnsi" w:hAnsiTheme="minorHAnsi" w:cstheme="minorHAnsi"/>
              </w:rPr>
              <w:t>);</w:t>
            </w:r>
            <w:r w:rsidR="006B2594">
              <w:rPr>
                <w:rFonts w:asciiTheme="minorHAnsi" w:hAnsiTheme="minorHAnsi" w:cstheme="minorHAnsi"/>
              </w:rPr>
              <w:t xml:space="preserve"> </w:t>
            </w:r>
            <w:proofErr w:type="spellStart"/>
            <w:r w:rsidR="006B2594">
              <w:rPr>
                <w:rFonts w:asciiTheme="minorHAnsi" w:hAnsiTheme="minorHAnsi" w:cstheme="minorHAnsi"/>
              </w:rPr>
              <w:t>LaTasha</w:t>
            </w:r>
            <w:proofErr w:type="spellEnd"/>
            <w:r w:rsidR="006B2594">
              <w:rPr>
                <w:rFonts w:asciiTheme="minorHAnsi" w:hAnsiTheme="minorHAnsi" w:cstheme="minorHAnsi"/>
              </w:rPr>
              <w:t xml:space="preserve"> Bates (RN-CHS)</w:t>
            </w:r>
          </w:p>
          <w:p w14:paraId="63EEC068" w14:textId="77777777" w:rsidR="00672BE7" w:rsidRDefault="00B0418E" w:rsidP="00B0418E">
            <w:pPr>
              <w:pStyle w:val="NormalWeb"/>
              <w:spacing w:before="180" w:beforeAutospacing="0" w:after="180" w:afterAutospacing="0"/>
              <w:contextualSpacing/>
              <w:rPr>
                <w:rFonts w:asciiTheme="minorHAnsi" w:hAnsiTheme="minorHAnsi" w:cstheme="minorHAnsi"/>
              </w:rPr>
            </w:pPr>
            <w:r w:rsidRPr="007805AE">
              <w:rPr>
                <w:rFonts w:asciiTheme="minorHAnsi" w:hAnsiTheme="minorHAnsi" w:cstheme="minorHAnsi"/>
              </w:rPr>
              <w:lastRenderedPageBreak/>
              <w:t>Fill alternate school seats: Jeffrey Anderson (</w:t>
            </w:r>
            <w:r w:rsidR="007805AE">
              <w:rPr>
                <w:rFonts w:asciiTheme="minorHAnsi" w:hAnsiTheme="minorHAnsi" w:cstheme="minorHAnsi"/>
              </w:rPr>
              <w:t xml:space="preserve">HUMS </w:t>
            </w:r>
            <w:r w:rsidRPr="007805AE">
              <w:rPr>
                <w:rFonts w:asciiTheme="minorHAnsi" w:hAnsiTheme="minorHAnsi" w:cstheme="minorHAnsi"/>
              </w:rPr>
              <w:t>filling Sciences seat)</w:t>
            </w:r>
          </w:p>
          <w:p w14:paraId="723A4CA2" w14:textId="77777777" w:rsidR="00214B68" w:rsidRPr="0068235F" w:rsidRDefault="00214B68" w:rsidP="00214B68">
            <w:pPr>
              <w:contextualSpacing/>
              <w:rPr>
                <w:b/>
                <w:sz w:val="24"/>
                <w:szCs w:val="20"/>
                <w:highlight w:val="green"/>
                <w:u w:val="single"/>
              </w:rPr>
            </w:pPr>
            <w:r w:rsidRPr="0068235F">
              <w:rPr>
                <w:b/>
                <w:sz w:val="24"/>
                <w:szCs w:val="20"/>
                <w:highlight w:val="green"/>
                <w:u w:val="single"/>
              </w:rPr>
              <w:t xml:space="preserve">Nominees: </w:t>
            </w:r>
          </w:p>
          <w:p w14:paraId="6B67A00A" w14:textId="289DF99D" w:rsidR="00214B68" w:rsidRPr="0068235F" w:rsidRDefault="00214B68" w:rsidP="00214B68">
            <w:pPr>
              <w:contextualSpacing/>
              <w:rPr>
                <w:bCs/>
                <w:sz w:val="24"/>
                <w:szCs w:val="20"/>
                <w:highlight w:val="green"/>
              </w:rPr>
            </w:pPr>
            <w:r w:rsidRPr="0068235F">
              <w:rPr>
                <w:b/>
                <w:sz w:val="24"/>
                <w:szCs w:val="20"/>
                <w:highlight w:val="green"/>
              </w:rPr>
              <w:t xml:space="preserve">CAES-School of Sciences: </w:t>
            </w:r>
            <w:r w:rsidR="00C0677C">
              <w:rPr>
                <w:bCs/>
                <w:sz w:val="24"/>
                <w:szCs w:val="20"/>
                <w:highlight w:val="green"/>
              </w:rPr>
              <w:t xml:space="preserve">Dr. Ross </w:t>
            </w:r>
            <w:r w:rsidR="00334D41">
              <w:rPr>
                <w:bCs/>
                <w:sz w:val="24"/>
                <w:szCs w:val="20"/>
                <w:highlight w:val="green"/>
              </w:rPr>
              <w:t>Couvillon</w:t>
            </w:r>
          </w:p>
          <w:p w14:paraId="01738816" w14:textId="77777777" w:rsidR="00214B68" w:rsidRPr="0068235F" w:rsidRDefault="00214B68" w:rsidP="00214B68">
            <w:pPr>
              <w:contextualSpacing/>
              <w:rPr>
                <w:b/>
                <w:sz w:val="24"/>
                <w:szCs w:val="20"/>
                <w:highlight w:val="green"/>
              </w:rPr>
            </w:pPr>
          </w:p>
          <w:p w14:paraId="48386F8F" w14:textId="5907AC89" w:rsidR="00214B68" w:rsidRPr="0068235F" w:rsidRDefault="00214B68" w:rsidP="00214B68">
            <w:pPr>
              <w:contextualSpacing/>
              <w:rPr>
                <w:b/>
                <w:sz w:val="24"/>
                <w:szCs w:val="20"/>
                <w:highlight w:val="green"/>
              </w:rPr>
            </w:pPr>
            <w:r w:rsidRPr="0068235F">
              <w:rPr>
                <w:b/>
                <w:sz w:val="24"/>
                <w:szCs w:val="20"/>
                <w:highlight w:val="green"/>
              </w:rPr>
              <w:t>CBSS-School of Management:</w:t>
            </w:r>
            <w:r w:rsidRPr="0068235F">
              <w:rPr>
                <w:sz w:val="24"/>
                <w:szCs w:val="20"/>
                <w:highlight w:val="green"/>
              </w:rPr>
              <w:t xml:space="preserve"> </w:t>
            </w:r>
            <w:r w:rsidR="00240C10" w:rsidRPr="0068235F">
              <w:rPr>
                <w:sz w:val="24"/>
                <w:szCs w:val="20"/>
                <w:highlight w:val="green"/>
              </w:rPr>
              <w:t>Dr.</w:t>
            </w:r>
            <w:r w:rsidR="00240C10" w:rsidRPr="0068235F">
              <w:rPr>
                <w:b/>
                <w:sz w:val="24"/>
                <w:szCs w:val="20"/>
                <w:highlight w:val="green"/>
              </w:rPr>
              <w:t xml:space="preserve"> </w:t>
            </w:r>
            <w:r w:rsidRPr="0068235F">
              <w:rPr>
                <w:sz w:val="24"/>
                <w:szCs w:val="20"/>
                <w:highlight w:val="green"/>
              </w:rPr>
              <w:t xml:space="preserve">Bruce Walker </w:t>
            </w:r>
          </w:p>
          <w:p w14:paraId="381CAA4D" w14:textId="77777777" w:rsidR="00214B68" w:rsidRPr="0068235F" w:rsidRDefault="00214B68" w:rsidP="00214B68">
            <w:pPr>
              <w:contextualSpacing/>
              <w:rPr>
                <w:b/>
                <w:sz w:val="24"/>
                <w:szCs w:val="20"/>
                <w:highlight w:val="green"/>
              </w:rPr>
            </w:pPr>
          </w:p>
          <w:p w14:paraId="528D2E70" w14:textId="00E45AFD" w:rsidR="00214B68" w:rsidRPr="00214B68" w:rsidRDefault="00214B68" w:rsidP="00214B68">
            <w:pPr>
              <w:contextualSpacing/>
              <w:rPr>
                <w:b/>
                <w:sz w:val="24"/>
                <w:szCs w:val="20"/>
              </w:rPr>
            </w:pPr>
            <w:r w:rsidRPr="0068235F">
              <w:rPr>
                <w:b/>
                <w:sz w:val="24"/>
                <w:szCs w:val="20"/>
                <w:highlight w:val="green"/>
              </w:rPr>
              <w:t>CHS-Nursing:</w:t>
            </w:r>
            <w:r w:rsidRPr="00FB065E">
              <w:rPr>
                <w:bCs/>
                <w:sz w:val="24"/>
                <w:szCs w:val="20"/>
                <w:highlight w:val="green"/>
              </w:rPr>
              <w:t xml:space="preserve"> </w:t>
            </w:r>
            <w:r w:rsidR="00334D41" w:rsidRPr="00FB065E">
              <w:rPr>
                <w:bCs/>
                <w:sz w:val="24"/>
                <w:szCs w:val="20"/>
                <w:highlight w:val="green"/>
              </w:rPr>
              <w:t>Drs. Leah H</w:t>
            </w:r>
            <w:r w:rsidR="000145C6" w:rsidRPr="00FB065E">
              <w:rPr>
                <w:bCs/>
                <w:sz w:val="24"/>
                <w:szCs w:val="20"/>
                <w:highlight w:val="green"/>
              </w:rPr>
              <w:t>a</w:t>
            </w:r>
            <w:r w:rsidR="00334D41" w:rsidRPr="00FB065E">
              <w:rPr>
                <w:bCs/>
                <w:sz w:val="24"/>
                <w:szCs w:val="20"/>
                <w:highlight w:val="green"/>
              </w:rPr>
              <w:t>ws</w:t>
            </w:r>
            <w:r w:rsidR="000145C6" w:rsidRPr="00FB065E">
              <w:rPr>
                <w:bCs/>
                <w:sz w:val="24"/>
                <w:szCs w:val="20"/>
                <w:highlight w:val="green"/>
              </w:rPr>
              <w:t>e</w:t>
            </w:r>
            <w:r w:rsidR="00334D41" w:rsidRPr="00FB065E">
              <w:rPr>
                <w:bCs/>
                <w:sz w:val="24"/>
                <w:szCs w:val="20"/>
                <w:highlight w:val="green"/>
              </w:rPr>
              <w:t>y</w:t>
            </w:r>
            <w:r w:rsidR="0053580E">
              <w:rPr>
                <w:bCs/>
                <w:sz w:val="24"/>
                <w:szCs w:val="20"/>
                <w:highlight w:val="green"/>
              </w:rPr>
              <w:t xml:space="preserve"> &amp;</w:t>
            </w:r>
            <w:r w:rsidR="00334D41" w:rsidRPr="00FB065E">
              <w:rPr>
                <w:bCs/>
                <w:sz w:val="24"/>
                <w:szCs w:val="20"/>
                <w:highlight w:val="green"/>
              </w:rPr>
              <w:t xml:space="preserve"> Paula Robinson-Jones</w:t>
            </w:r>
          </w:p>
        </w:tc>
      </w:tr>
      <w:tr w:rsidR="007805AE" w:rsidRPr="007805AE" w14:paraId="0F4B7137" w14:textId="77777777" w:rsidTr="001D6BE7">
        <w:tc>
          <w:tcPr>
            <w:tcW w:w="3145" w:type="dxa"/>
          </w:tcPr>
          <w:p w14:paraId="2DA37BFA" w14:textId="77777777" w:rsidR="00BE4AB7" w:rsidRDefault="007D7470" w:rsidP="000C5D7D">
            <w:pPr>
              <w:rPr>
                <w:rFonts w:eastAsia="Times New Roman" w:cstheme="minorHAnsi"/>
                <w:sz w:val="24"/>
                <w:szCs w:val="24"/>
              </w:rPr>
            </w:pPr>
            <w:r w:rsidRPr="007805AE">
              <w:rPr>
                <w:rFonts w:eastAsia="Times New Roman" w:cstheme="minorHAnsi"/>
                <w:b/>
                <w:sz w:val="24"/>
                <w:szCs w:val="24"/>
              </w:rPr>
              <w:lastRenderedPageBreak/>
              <w:t xml:space="preserve">Nominations and voting for executive positions: </w:t>
            </w:r>
            <w:r w:rsidRPr="007805AE">
              <w:rPr>
                <w:rFonts w:eastAsia="Times New Roman" w:cstheme="minorHAnsi"/>
                <w:sz w:val="24"/>
                <w:szCs w:val="24"/>
              </w:rPr>
              <w:t>president-elect, secretary-elect and parliamentarian</w:t>
            </w:r>
          </w:p>
          <w:p w14:paraId="2FFB6A7F" w14:textId="32FC2348" w:rsidR="00FF64C5" w:rsidRPr="007805AE" w:rsidRDefault="00FF64C5" w:rsidP="003A6233">
            <w:pPr>
              <w:rPr>
                <w:rFonts w:eastAsia="Times New Roman" w:cstheme="minorHAnsi"/>
                <w:b/>
                <w:sz w:val="24"/>
                <w:szCs w:val="24"/>
              </w:rPr>
            </w:pPr>
          </w:p>
        </w:tc>
        <w:tc>
          <w:tcPr>
            <w:tcW w:w="10582" w:type="dxa"/>
            <w:tcBorders>
              <w:bottom w:val="single" w:sz="4" w:space="0" w:color="auto"/>
            </w:tcBorders>
          </w:tcPr>
          <w:p w14:paraId="36215F3D" w14:textId="77777777" w:rsidR="003A6233" w:rsidRPr="0068235F" w:rsidRDefault="003A6233" w:rsidP="003A6233">
            <w:pPr>
              <w:rPr>
                <w:rFonts w:eastAsia="Times New Roman" w:cstheme="minorHAnsi"/>
                <w:b/>
                <w:sz w:val="24"/>
                <w:szCs w:val="24"/>
                <w:highlight w:val="green"/>
                <w:u w:val="single"/>
              </w:rPr>
            </w:pPr>
            <w:r w:rsidRPr="0068235F">
              <w:rPr>
                <w:rFonts w:eastAsia="Times New Roman" w:cstheme="minorHAnsi"/>
                <w:b/>
                <w:sz w:val="24"/>
                <w:szCs w:val="24"/>
                <w:highlight w:val="green"/>
                <w:u w:val="single"/>
              </w:rPr>
              <w:t xml:space="preserve">Nominees: </w:t>
            </w:r>
          </w:p>
          <w:p w14:paraId="394F6C9F" w14:textId="4F27C5B8" w:rsidR="003A6233" w:rsidRPr="0068235F" w:rsidRDefault="003A6233" w:rsidP="003A6233">
            <w:pPr>
              <w:rPr>
                <w:rFonts w:eastAsia="Times New Roman" w:cstheme="minorHAnsi"/>
                <w:b/>
                <w:sz w:val="24"/>
                <w:szCs w:val="24"/>
                <w:highlight w:val="green"/>
              </w:rPr>
            </w:pPr>
            <w:r w:rsidRPr="0068235F">
              <w:rPr>
                <w:rFonts w:eastAsia="Times New Roman" w:cstheme="minorHAnsi"/>
                <w:b/>
                <w:sz w:val="24"/>
                <w:szCs w:val="24"/>
                <w:highlight w:val="green"/>
              </w:rPr>
              <w:t>Parliamentarian:</w:t>
            </w:r>
            <w:r w:rsidRPr="0068235F">
              <w:rPr>
                <w:rFonts w:eastAsia="Times New Roman" w:cstheme="minorHAnsi"/>
                <w:sz w:val="24"/>
                <w:szCs w:val="24"/>
                <w:highlight w:val="green"/>
              </w:rPr>
              <w:t xml:space="preserve"> </w:t>
            </w:r>
            <w:r w:rsidR="00CF6ECC">
              <w:rPr>
                <w:rFonts w:eastAsia="Times New Roman" w:cstheme="minorHAnsi"/>
                <w:sz w:val="24"/>
                <w:szCs w:val="24"/>
                <w:highlight w:val="green"/>
              </w:rPr>
              <w:t>Senator Josh Tolleson</w:t>
            </w:r>
          </w:p>
          <w:p w14:paraId="3706D1D9" w14:textId="77777777" w:rsidR="003A6233" w:rsidRPr="0068235F" w:rsidRDefault="003A6233" w:rsidP="003A6233">
            <w:pPr>
              <w:rPr>
                <w:rFonts w:eastAsia="Times New Roman" w:cstheme="minorHAnsi"/>
                <w:b/>
                <w:sz w:val="24"/>
                <w:szCs w:val="24"/>
                <w:highlight w:val="green"/>
              </w:rPr>
            </w:pPr>
          </w:p>
          <w:p w14:paraId="1BAD539E" w14:textId="77777777" w:rsidR="003A6233" w:rsidRPr="0068235F" w:rsidRDefault="003A6233" w:rsidP="003A6233">
            <w:pPr>
              <w:rPr>
                <w:rFonts w:eastAsia="Times New Roman" w:cstheme="minorHAnsi"/>
                <w:sz w:val="24"/>
                <w:szCs w:val="24"/>
                <w:highlight w:val="green"/>
              </w:rPr>
            </w:pPr>
            <w:r w:rsidRPr="0068235F">
              <w:rPr>
                <w:rFonts w:eastAsia="Times New Roman" w:cstheme="minorHAnsi"/>
                <w:b/>
                <w:sz w:val="24"/>
                <w:szCs w:val="24"/>
                <w:highlight w:val="green"/>
              </w:rPr>
              <w:t>Secretary-elect:</w:t>
            </w:r>
            <w:r w:rsidRPr="0068235F">
              <w:rPr>
                <w:rFonts w:eastAsia="Times New Roman" w:cstheme="minorHAnsi"/>
                <w:sz w:val="24"/>
                <w:szCs w:val="24"/>
                <w:highlight w:val="green"/>
              </w:rPr>
              <w:t xml:space="preserve"> Dr. Jill Comeau</w:t>
            </w:r>
          </w:p>
          <w:p w14:paraId="636D8972" w14:textId="77777777" w:rsidR="003A6233" w:rsidRPr="0068235F" w:rsidRDefault="003A6233" w:rsidP="003A6233">
            <w:pPr>
              <w:rPr>
                <w:rFonts w:eastAsia="Times New Roman" w:cstheme="minorHAnsi"/>
                <w:sz w:val="24"/>
                <w:szCs w:val="24"/>
                <w:highlight w:val="green"/>
              </w:rPr>
            </w:pPr>
          </w:p>
          <w:p w14:paraId="26C0CABF" w14:textId="53C2272F" w:rsidR="002E647F" w:rsidRPr="008F1448" w:rsidRDefault="003A6233" w:rsidP="008F1448">
            <w:pPr>
              <w:rPr>
                <w:rFonts w:eastAsia="Times New Roman" w:cstheme="minorHAnsi"/>
                <w:sz w:val="24"/>
                <w:szCs w:val="24"/>
              </w:rPr>
            </w:pPr>
            <w:r w:rsidRPr="0068235F">
              <w:rPr>
                <w:rFonts w:eastAsia="Times New Roman" w:cstheme="minorHAnsi"/>
                <w:b/>
                <w:sz w:val="24"/>
                <w:szCs w:val="24"/>
                <w:highlight w:val="green"/>
              </w:rPr>
              <w:t xml:space="preserve">President-elect: </w:t>
            </w:r>
            <w:r w:rsidRPr="0068235F">
              <w:rPr>
                <w:rFonts w:eastAsia="Times New Roman" w:cstheme="minorHAnsi"/>
                <w:sz w:val="24"/>
                <w:szCs w:val="24"/>
                <w:highlight w:val="green"/>
              </w:rPr>
              <w:t>Drs. Brendan Rowley &amp; Ashanti Jones</w:t>
            </w:r>
          </w:p>
          <w:p w14:paraId="22295017" w14:textId="26C32074" w:rsidR="00BA1A25" w:rsidRPr="007805AE" w:rsidRDefault="00BA1A25" w:rsidP="00BA1A25">
            <w:pPr>
              <w:pStyle w:val="NormalWeb"/>
              <w:spacing w:before="180" w:beforeAutospacing="0" w:after="180" w:afterAutospacing="0"/>
              <w:contextualSpacing/>
              <w:rPr>
                <w:rFonts w:asciiTheme="minorHAnsi" w:hAnsiTheme="minorHAnsi" w:cstheme="minorHAnsi"/>
              </w:rPr>
            </w:pPr>
            <w:r w:rsidRPr="007805AE">
              <w:rPr>
                <w:rFonts w:asciiTheme="minorHAnsi" w:hAnsiTheme="minorHAnsi" w:cstheme="minorHAnsi"/>
              </w:rPr>
              <w:t>All officers of the Faculty Senate shall serve one-year terms, or serve until their successors have been duly elected.  The Executive Board shall consist of the President, Past President, President-Elect, Secretary, and Secretary-Elect.</w:t>
            </w:r>
          </w:p>
          <w:p w14:paraId="5CC21E97" w14:textId="77777777" w:rsidR="00BA1A25" w:rsidRPr="007805AE" w:rsidRDefault="00BA1A25" w:rsidP="00BA1A25">
            <w:pPr>
              <w:pStyle w:val="NormalWeb"/>
              <w:spacing w:before="180" w:beforeAutospacing="0" w:after="180" w:afterAutospacing="0"/>
              <w:contextualSpacing/>
              <w:rPr>
                <w:rFonts w:asciiTheme="minorHAnsi" w:hAnsiTheme="minorHAnsi" w:cstheme="minorHAnsi"/>
              </w:rPr>
            </w:pPr>
          </w:p>
          <w:p w14:paraId="25F23C0D" w14:textId="77777777" w:rsidR="00BA1A25" w:rsidRPr="007805AE" w:rsidRDefault="00BA1A25" w:rsidP="00BA1A25">
            <w:pPr>
              <w:pStyle w:val="NormalWeb"/>
              <w:spacing w:before="180" w:beforeAutospacing="0" w:after="180" w:afterAutospacing="0"/>
              <w:contextualSpacing/>
              <w:rPr>
                <w:rFonts w:asciiTheme="minorHAnsi" w:hAnsiTheme="minorHAnsi" w:cstheme="minorHAnsi"/>
              </w:rPr>
            </w:pPr>
            <w:r w:rsidRPr="007805AE">
              <w:rPr>
                <w:rStyle w:val="Strong"/>
                <w:rFonts w:asciiTheme="minorHAnsi" w:hAnsiTheme="minorHAnsi" w:cstheme="minorHAnsi"/>
              </w:rPr>
              <w:t>Duties of the positions being nominated: </w:t>
            </w:r>
          </w:p>
          <w:p w14:paraId="43F82457" w14:textId="77777777" w:rsidR="00BA1A25" w:rsidRPr="007805AE" w:rsidRDefault="00BA1A25" w:rsidP="00BA1A25">
            <w:pPr>
              <w:pStyle w:val="NormalWeb"/>
              <w:spacing w:before="180" w:beforeAutospacing="0" w:after="180" w:afterAutospacing="0"/>
              <w:contextualSpacing/>
              <w:rPr>
                <w:rStyle w:val="Strong"/>
                <w:rFonts w:asciiTheme="minorHAnsi" w:hAnsiTheme="minorHAnsi" w:cstheme="minorHAnsi"/>
              </w:rPr>
            </w:pPr>
          </w:p>
          <w:p w14:paraId="58F69351" w14:textId="1E1C6FC2" w:rsidR="00BA1A25" w:rsidRPr="007805AE" w:rsidRDefault="00BA1A25" w:rsidP="00BA1A25">
            <w:pPr>
              <w:pStyle w:val="NormalWeb"/>
              <w:spacing w:before="180" w:beforeAutospacing="0" w:after="180" w:afterAutospacing="0"/>
              <w:contextualSpacing/>
              <w:rPr>
                <w:rFonts w:asciiTheme="minorHAnsi" w:hAnsiTheme="minorHAnsi" w:cstheme="minorHAnsi"/>
              </w:rPr>
            </w:pPr>
            <w:r w:rsidRPr="007805AE">
              <w:rPr>
                <w:rStyle w:val="Strong"/>
                <w:rFonts w:asciiTheme="minorHAnsi" w:hAnsiTheme="minorHAnsi" w:cstheme="minorHAnsi"/>
              </w:rPr>
              <w:t>President-Elect: </w:t>
            </w:r>
            <w:r w:rsidRPr="007805AE">
              <w:rPr>
                <w:rFonts w:asciiTheme="minorHAnsi" w:hAnsiTheme="minorHAnsi" w:cstheme="minorHAnsi"/>
              </w:rPr>
              <w:t>The President-Elect's duties shall be to act in the place of the President of the Faculty Senate when the President is unable to carry out any of the functions of the office of President. The President-Elect shall succeed the President.  </w:t>
            </w:r>
          </w:p>
          <w:p w14:paraId="067E670A" w14:textId="77777777" w:rsidR="00BA1A25" w:rsidRPr="007805AE" w:rsidRDefault="00BA1A25" w:rsidP="00BA1A25">
            <w:pPr>
              <w:pStyle w:val="NormalWeb"/>
              <w:spacing w:before="180" w:beforeAutospacing="0" w:after="180" w:afterAutospacing="0"/>
              <w:contextualSpacing/>
              <w:rPr>
                <w:rFonts w:asciiTheme="minorHAnsi" w:hAnsiTheme="minorHAnsi" w:cstheme="minorHAnsi"/>
              </w:rPr>
            </w:pPr>
            <w:r w:rsidRPr="007805AE">
              <w:rPr>
                <w:rFonts w:asciiTheme="minorHAnsi" w:hAnsiTheme="minorHAnsi" w:cstheme="minorHAnsi"/>
              </w:rPr>
              <w:t>---The president-elect also chairs the faculty handbook committee</w:t>
            </w:r>
          </w:p>
          <w:p w14:paraId="3A43B197" w14:textId="77777777" w:rsidR="00BA1A25" w:rsidRPr="007805AE" w:rsidRDefault="00BA1A25" w:rsidP="00BA1A25">
            <w:pPr>
              <w:pStyle w:val="NormalWeb"/>
              <w:spacing w:before="180" w:beforeAutospacing="0" w:after="180" w:afterAutospacing="0"/>
              <w:contextualSpacing/>
              <w:rPr>
                <w:rFonts w:asciiTheme="minorHAnsi" w:hAnsiTheme="minorHAnsi" w:cstheme="minorHAnsi"/>
              </w:rPr>
            </w:pPr>
            <w:r w:rsidRPr="007805AE">
              <w:rPr>
                <w:rStyle w:val="Strong"/>
                <w:rFonts w:asciiTheme="minorHAnsi" w:hAnsiTheme="minorHAnsi" w:cstheme="minorHAnsi"/>
              </w:rPr>
              <w:t>Secretary-Elect:</w:t>
            </w:r>
            <w:r w:rsidRPr="007805AE">
              <w:rPr>
                <w:rFonts w:asciiTheme="minorHAnsi" w:hAnsiTheme="minorHAnsi" w:cstheme="minorHAnsi"/>
              </w:rPr>
              <w:t> The Secretary-Elect's duties shall be to act in the place of the Secretary of the Faculty Senate when the Secretary is unable to carry out any of the functions of the office of Secretary. The Secretary-Elect shall succeed the Secretary. </w:t>
            </w:r>
          </w:p>
          <w:p w14:paraId="39E727D5" w14:textId="77777777" w:rsidR="00BA1A25" w:rsidRPr="007805AE" w:rsidRDefault="00BA1A25" w:rsidP="00BA1A25">
            <w:pPr>
              <w:pStyle w:val="NormalWeb"/>
              <w:spacing w:before="180" w:beforeAutospacing="0" w:after="180" w:afterAutospacing="0"/>
              <w:contextualSpacing/>
              <w:rPr>
                <w:rStyle w:val="Strong"/>
                <w:rFonts w:asciiTheme="minorHAnsi" w:hAnsiTheme="minorHAnsi" w:cstheme="minorHAnsi"/>
              </w:rPr>
            </w:pPr>
          </w:p>
          <w:p w14:paraId="5B3159B6" w14:textId="4318931F" w:rsidR="00BE4AB7" w:rsidRPr="007805AE" w:rsidRDefault="00BA1A25" w:rsidP="007805AE">
            <w:pPr>
              <w:pStyle w:val="NormalWeb"/>
              <w:spacing w:before="180" w:beforeAutospacing="0" w:after="180" w:afterAutospacing="0"/>
              <w:contextualSpacing/>
              <w:rPr>
                <w:rFonts w:asciiTheme="minorHAnsi" w:hAnsiTheme="minorHAnsi" w:cstheme="minorHAnsi"/>
              </w:rPr>
            </w:pPr>
            <w:r w:rsidRPr="007805AE">
              <w:rPr>
                <w:rStyle w:val="Strong"/>
                <w:rFonts w:asciiTheme="minorHAnsi" w:hAnsiTheme="minorHAnsi" w:cstheme="minorHAnsi"/>
              </w:rPr>
              <w:t>Parliamentarian: </w:t>
            </w:r>
            <w:r w:rsidRPr="007805AE">
              <w:rPr>
                <w:rFonts w:asciiTheme="minorHAnsi" w:hAnsiTheme="minorHAnsi" w:cstheme="minorHAnsi"/>
              </w:rPr>
              <w:t>The Duty of the Parliamentarian shall be to advise the President by ruling on the validity of the conduct of business at each meeting.  The Parliamentarian shall advise the executive body whenever requested to do so by the Executive Board.</w:t>
            </w:r>
          </w:p>
        </w:tc>
      </w:tr>
      <w:tr w:rsidR="007805AE" w:rsidRPr="007805AE" w14:paraId="530D423F" w14:textId="77777777" w:rsidTr="001D6BE7">
        <w:tc>
          <w:tcPr>
            <w:tcW w:w="3145" w:type="dxa"/>
          </w:tcPr>
          <w:p w14:paraId="50BF3926" w14:textId="5D994A4F" w:rsidR="00BE4AB7" w:rsidRPr="007805AE" w:rsidRDefault="007D7470" w:rsidP="000C5D7D">
            <w:pPr>
              <w:rPr>
                <w:rFonts w:eastAsia="Times New Roman" w:cstheme="minorHAnsi"/>
                <w:b/>
                <w:szCs w:val="24"/>
              </w:rPr>
            </w:pPr>
            <w:r w:rsidRPr="007805AE">
              <w:rPr>
                <w:rFonts w:eastAsia="Times New Roman" w:cstheme="minorHAnsi"/>
                <w:b/>
                <w:szCs w:val="24"/>
              </w:rPr>
              <w:t>Committee Assignments</w:t>
            </w:r>
          </w:p>
          <w:p w14:paraId="57EAB9FD" w14:textId="2C78E2EE" w:rsidR="00BA1A25" w:rsidRPr="007805AE" w:rsidRDefault="00BA1A25" w:rsidP="000C5D7D">
            <w:pPr>
              <w:rPr>
                <w:rFonts w:eastAsia="Times New Roman" w:cstheme="minorHAnsi"/>
                <w:szCs w:val="24"/>
              </w:rPr>
            </w:pPr>
            <w:r w:rsidRPr="007805AE">
              <w:rPr>
                <w:rFonts w:eastAsia="Times New Roman" w:cstheme="minorHAnsi"/>
                <w:szCs w:val="24"/>
              </w:rPr>
              <w:t>*Review &amp; adjust volunteer list of membership</w:t>
            </w:r>
          </w:p>
          <w:p w14:paraId="5CC4A678" w14:textId="73EFF72F" w:rsidR="009D3166" w:rsidRPr="007805AE" w:rsidRDefault="009D3166" w:rsidP="000C5D7D">
            <w:pPr>
              <w:rPr>
                <w:rFonts w:eastAsia="Times New Roman" w:cstheme="minorHAnsi"/>
                <w:szCs w:val="24"/>
              </w:rPr>
            </w:pPr>
            <w:r w:rsidRPr="007805AE">
              <w:rPr>
                <w:rFonts w:eastAsia="Times New Roman" w:cstheme="minorHAnsi"/>
                <w:szCs w:val="24"/>
              </w:rPr>
              <w:lastRenderedPageBreak/>
              <w:t>*Selection of chairs</w:t>
            </w:r>
          </w:p>
          <w:p w14:paraId="5C42F324" w14:textId="66C7241C" w:rsidR="007D7470" w:rsidRPr="007805AE" w:rsidRDefault="007D7470" w:rsidP="000C5D7D">
            <w:pPr>
              <w:rPr>
                <w:rFonts w:eastAsia="Times New Roman" w:cstheme="minorHAnsi"/>
                <w:b/>
                <w:szCs w:val="24"/>
              </w:rPr>
            </w:pPr>
            <w:r w:rsidRPr="007805AE">
              <w:rPr>
                <w:rFonts w:eastAsia="Times New Roman" w:cstheme="minorHAnsi"/>
                <w:szCs w:val="24"/>
              </w:rPr>
              <w:t>*Ad hoc committees</w:t>
            </w:r>
          </w:p>
        </w:tc>
        <w:tc>
          <w:tcPr>
            <w:tcW w:w="10582" w:type="dxa"/>
            <w:tcBorders>
              <w:top w:val="single" w:sz="4" w:space="0" w:color="auto"/>
            </w:tcBorders>
          </w:tcPr>
          <w:p w14:paraId="7ACB0FCC" w14:textId="6F81DFD2" w:rsidR="0067300C" w:rsidRPr="007805AE" w:rsidRDefault="0067300C" w:rsidP="0067300C">
            <w:pPr>
              <w:pStyle w:val="NormalWeb"/>
              <w:spacing w:before="0" w:beforeAutospacing="0" w:after="0" w:afterAutospacing="0"/>
              <w:contextualSpacing/>
              <w:rPr>
                <w:rFonts w:asciiTheme="minorHAnsi" w:hAnsiTheme="minorHAnsi" w:cstheme="minorHAnsi"/>
              </w:rPr>
            </w:pPr>
            <w:r w:rsidRPr="007805AE">
              <w:rPr>
                <w:rFonts w:asciiTheme="minorHAnsi" w:hAnsiTheme="minorHAnsi" w:cstheme="minorHAnsi"/>
              </w:rPr>
              <w:lastRenderedPageBreak/>
              <w:t>Review current volunteer list of committee membership </w:t>
            </w:r>
            <w:hyperlink r:id="rId11" w:tgtFrame="_blank" w:history="1">
              <w:r w:rsidR="004400FE">
                <w:rPr>
                  <w:rStyle w:val="screenreader-only"/>
                  <w:rFonts w:asciiTheme="minorHAnsi" w:hAnsiTheme="minorHAnsi" w:cstheme="minorHAnsi"/>
                  <w:u w:val="single"/>
                  <w:bdr w:val="none" w:sz="0" w:space="0" w:color="auto" w:frame="1"/>
                </w:rPr>
                <w:t>HERE</w:t>
              </w:r>
            </w:hyperlink>
            <w:r w:rsidRPr="007805AE">
              <w:rPr>
                <w:rFonts w:asciiTheme="minorHAnsi" w:hAnsiTheme="minorHAnsi" w:cstheme="minorHAnsi"/>
              </w:rPr>
              <w:t>. </w:t>
            </w:r>
            <w:r w:rsidR="00D80DAF">
              <w:rPr>
                <w:rFonts w:asciiTheme="minorHAnsi" w:hAnsiTheme="minorHAnsi" w:cstheme="minorHAnsi"/>
              </w:rPr>
              <w:t xml:space="preserve">Consider whether you want to continue on with your current selections or adjust.  </w:t>
            </w:r>
          </w:p>
          <w:p w14:paraId="433E7825" w14:textId="77777777" w:rsidR="0067300C" w:rsidRPr="007805AE" w:rsidRDefault="0067300C" w:rsidP="0067300C">
            <w:pPr>
              <w:pStyle w:val="NormalWeb"/>
              <w:spacing w:before="180" w:beforeAutospacing="0" w:after="180" w:afterAutospacing="0"/>
              <w:contextualSpacing/>
              <w:rPr>
                <w:rFonts w:asciiTheme="minorHAnsi" w:hAnsiTheme="minorHAnsi" w:cstheme="minorHAnsi"/>
              </w:rPr>
            </w:pPr>
          </w:p>
          <w:p w14:paraId="0F7693B5" w14:textId="7759988E" w:rsidR="00BE4AB7" w:rsidRPr="007805AE" w:rsidRDefault="0067300C" w:rsidP="0067300C">
            <w:pPr>
              <w:pStyle w:val="NormalWeb"/>
              <w:spacing w:before="180" w:beforeAutospacing="0" w:after="180" w:afterAutospacing="0"/>
              <w:contextualSpacing/>
              <w:rPr>
                <w:rFonts w:asciiTheme="minorHAnsi" w:hAnsiTheme="minorHAnsi" w:cstheme="minorHAnsi"/>
              </w:rPr>
            </w:pPr>
            <w:r w:rsidRPr="007805AE">
              <w:rPr>
                <w:rFonts w:asciiTheme="minorHAnsi" w:hAnsiTheme="minorHAnsi" w:cstheme="minorHAnsi"/>
              </w:rPr>
              <w:lastRenderedPageBreak/>
              <w:t>**CBL: "The President shall appoint at least three senators to all standing committees with the exception of the Election Committee. The President shall appoint one senator from each academic college to serve on the Election Committee. A senator shall not be a member of more than two standing committees. Each standing and ad hoc committee shall have the authority to select non-senate members of the General Faculty to serve on that committee. Each standing and ad hoc committee shall elect its chairman."</w:t>
            </w:r>
          </w:p>
        </w:tc>
      </w:tr>
      <w:tr w:rsidR="007805AE" w:rsidRPr="007805AE" w14:paraId="2C0A425F" w14:textId="77777777" w:rsidTr="74C7B47B">
        <w:tc>
          <w:tcPr>
            <w:tcW w:w="3145" w:type="dxa"/>
          </w:tcPr>
          <w:p w14:paraId="55864DE5" w14:textId="77777777" w:rsidR="00BE4AB7" w:rsidRPr="007805AE" w:rsidRDefault="007D7470" w:rsidP="000C5D7D">
            <w:pPr>
              <w:rPr>
                <w:rFonts w:eastAsia="Times New Roman" w:cstheme="minorHAnsi"/>
                <w:b/>
                <w:szCs w:val="24"/>
              </w:rPr>
            </w:pPr>
            <w:r w:rsidRPr="007805AE">
              <w:rPr>
                <w:rFonts w:eastAsia="Times New Roman" w:cstheme="minorHAnsi"/>
                <w:b/>
                <w:szCs w:val="24"/>
              </w:rPr>
              <w:lastRenderedPageBreak/>
              <w:t xml:space="preserve">Policies to review: </w:t>
            </w:r>
          </w:p>
          <w:p w14:paraId="72A89A6C" w14:textId="34361EE2" w:rsidR="007D7470" w:rsidRPr="007805AE" w:rsidRDefault="007D7470" w:rsidP="000C5D7D">
            <w:pPr>
              <w:rPr>
                <w:rFonts w:eastAsia="Times New Roman" w:cstheme="minorHAnsi"/>
                <w:szCs w:val="24"/>
              </w:rPr>
            </w:pPr>
            <w:r w:rsidRPr="007805AE">
              <w:rPr>
                <w:rFonts w:eastAsia="Times New Roman" w:cstheme="minorHAnsi"/>
                <w:szCs w:val="24"/>
              </w:rPr>
              <w:t>1)Emerit</w:t>
            </w:r>
            <w:r w:rsidR="00881E1C" w:rsidRPr="007805AE">
              <w:rPr>
                <w:rFonts w:eastAsia="Times New Roman" w:cstheme="minorHAnsi"/>
                <w:szCs w:val="24"/>
              </w:rPr>
              <w:t>us</w:t>
            </w:r>
            <w:r w:rsidRPr="007805AE">
              <w:rPr>
                <w:rFonts w:eastAsia="Times New Roman" w:cstheme="minorHAnsi"/>
                <w:szCs w:val="24"/>
              </w:rPr>
              <w:t xml:space="preserve"> policy and re-nominations</w:t>
            </w:r>
          </w:p>
        </w:tc>
        <w:tc>
          <w:tcPr>
            <w:tcW w:w="10582" w:type="dxa"/>
          </w:tcPr>
          <w:p w14:paraId="4939088F" w14:textId="3E15FAC3" w:rsidR="00BE4AB7" w:rsidRPr="007805AE" w:rsidRDefault="00527468" w:rsidP="000C5D7D">
            <w:pPr>
              <w:contextualSpacing/>
              <w:rPr>
                <w:rFonts w:cstheme="minorHAnsi"/>
                <w:sz w:val="24"/>
                <w:szCs w:val="24"/>
              </w:rPr>
            </w:pPr>
            <w:r w:rsidRPr="007805AE">
              <w:rPr>
                <w:rFonts w:cstheme="minorHAnsi"/>
                <w:sz w:val="24"/>
                <w:szCs w:val="24"/>
                <w:shd w:val="clear" w:color="auto" w:fill="FFFFFF"/>
              </w:rPr>
              <w:t>Review posted </w:t>
            </w:r>
            <w:hyperlink r:id="rId12" w:tgtFrame="_blank" w:history="1">
              <w:r w:rsidR="004400FE">
                <w:rPr>
                  <w:rStyle w:val="screenreader-only"/>
                  <w:rFonts w:cstheme="minorHAnsi"/>
                  <w:sz w:val="24"/>
                  <w:szCs w:val="24"/>
                  <w:u w:val="single"/>
                  <w:bdr w:val="none" w:sz="0" w:space="0" w:color="auto" w:frame="1"/>
                  <w:shd w:val="clear" w:color="auto" w:fill="FFFFFF"/>
                </w:rPr>
                <w:t>Emeritus policy</w:t>
              </w:r>
            </w:hyperlink>
            <w:r w:rsidRPr="007805AE">
              <w:rPr>
                <w:rFonts w:cstheme="minorHAnsi"/>
                <w:sz w:val="24"/>
                <w:szCs w:val="24"/>
                <w:shd w:val="clear" w:color="auto" w:fill="FFFFFF"/>
              </w:rPr>
              <w:t>. </w:t>
            </w:r>
            <w:r w:rsidR="00D61755">
              <w:rPr>
                <w:rFonts w:cstheme="minorHAnsi"/>
                <w:sz w:val="24"/>
                <w:szCs w:val="24"/>
                <w:shd w:val="clear" w:color="auto" w:fill="FFFFFF"/>
              </w:rPr>
              <w:t xml:space="preserve"> Consider whether re-nominations should be allowed.  Policy will need updated to reflect overall recommendation. </w:t>
            </w:r>
          </w:p>
        </w:tc>
      </w:tr>
      <w:tr w:rsidR="007805AE" w:rsidRPr="007805AE" w14:paraId="1336DCD5" w14:textId="77777777" w:rsidTr="74C7B47B">
        <w:tc>
          <w:tcPr>
            <w:tcW w:w="3145" w:type="dxa"/>
          </w:tcPr>
          <w:p w14:paraId="7858AD1E" w14:textId="5A1D6AE3" w:rsidR="007D7470" w:rsidRPr="007805AE" w:rsidRDefault="005D465A" w:rsidP="000C5D7D">
            <w:pPr>
              <w:rPr>
                <w:rFonts w:eastAsia="Times New Roman" w:cstheme="minorHAnsi"/>
                <w:b/>
                <w:szCs w:val="24"/>
              </w:rPr>
            </w:pPr>
            <w:r>
              <w:rPr>
                <w:rFonts w:eastAsia="Times New Roman" w:cstheme="minorHAnsi"/>
                <w:b/>
                <w:szCs w:val="24"/>
              </w:rPr>
              <w:t>S</w:t>
            </w:r>
            <w:r w:rsidR="007D7470" w:rsidRPr="007805AE">
              <w:rPr>
                <w:rFonts w:eastAsia="Times New Roman" w:cstheme="minorHAnsi"/>
                <w:b/>
                <w:szCs w:val="24"/>
              </w:rPr>
              <w:t>enate president communications title survey</w:t>
            </w:r>
          </w:p>
        </w:tc>
        <w:tc>
          <w:tcPr>
            <w:tcW w:w="10582" w:type="dxa"/>
          </w:tcPr>
          <w:p w14:paraId="7CF662BD" w14:textId="4E5E1AF7" w:rsidR="007D7470" w:rsidRPr="007805AE" w:rsidRDefault="00A45BF2" w:rsidP="000C5D7D">
            <w:pPr>
              <w:contextualSpacing/>
            </w:pPr>
            <w:r>
              <w:t>Please submit votes online by 12 pm 8/21.  Link found in the table on the CAN</w:t>
            </w:r>
            <w:r w:rsidR="00D61755">
              <w:t>V</w:t>
            </w:r>
            <w:r>
              <w:t>AS home page, under the column titled ‘voting.’</w:t>
            </w:r>
          </w:p>
        </w:tc>
      </w:tr>
      <w:tr w:rsidR="007805AE" w:rsidRPr="007805AE" w14:paraId="2C08E674" w14:textId="77777777" w:rsidTr="74C7B47B">
        <w:tc>
          <w:tcPr>
            <w:tcW w:w="3145" w:type="dxa"/>
          </w:tcPr>
          <w:p w14:paraId="0DA20418" w14:textId="1E97DD13" w:rsidR="008D3B6C" w:rsidRPr="007805AE" w:rsidRDefault="00422800" w:rsidP="000C5D7D">
            <w:pPr>
              <w:rPr>
                <w:rFonts w:eastAsia="Times New Roman" w:cstheme="minorHAnsi"/>
                <w:b/>
                <w:szCs w:val="24"/>
              </w:rPr>
            </w:pPr>
            <w:r w:rsidRPr="007805AE">
              <w:rPr>
                <w:rFonts w:eastAsia="Times New Roman" w:cstheme="minorHAnsi"/>
                <w:b/>
                <w:szCs w:val="24"/>
              </w:rPr>
              <w:t>Canvas and ULM senate website changes</w:t>
            </w:r>
          </w:p>
        </w:tc>
        <w:tc>
          <w:tcPr>
            <w:tcW w:w="10582" w:type="dxa"/>
          </w:tcPr>
          <w:p w14:paraId="1B83D82D" w14:textId="77777777" w:rsidR="008D3B6C" w:rsidRPr="007805AE" w:rsidRDefault="008D3B6C" w:rsidP="000C5D7D">
            <w:pPr>
              <w:contextualSpacing/>
            </w:pPr>
          </w:p>
        </w:tc>
      </w:tr>
      <w:tr w:rsidR="007805AE" w:rsidRPr="007805AE" w14:paraId="63B28E89" w14:textId="77777777" w:rsidTr="74C7B47B">
        <w:tc>
          <w:tcPr>
            <w:tcW w:w="3145" w:type="dxa"/>
          </w:tcPr>
          <w:p w14:paraId="7EF5FE63" w14:textId="77777777" w:rsidR="00BE4AB7" w:rsidRPr="007805AE" w:rsidRDefault="00BE4AB7" w:rsidP="000C5D7D">
            <w:pPr>
              <w:rPr>
                <w:rFonts w:eastAsia="Times New Roman" w:cstheme="minorHAnsi"/>
                <w:b/>
                <w:szCs w:val="24"/>
              </w:rPr>
            </w:pPr>
            <w:r w:rsidRPr="007805AE">
              <w:rPr>
                <w:rFonts w:eastAsia="Times New Roman" w:cstheme="minorHAnsi"/>
                <w:b/>
                <w:szCs w:val="24"/>
              </w:rPr>
              <w:t>Open Forum</w:t>
            </w:r>
          </w:p>
        </w:tc>
        <w:tc>
          <w:tcPr>
            <w:tcW w:w="10582" w:type="dxa"/>
          </w:tcPr>
          <w:p w14:paraId="3E2D1CB1" w14:textId="77777777" w:rsidR="00BE4AB7" w:rsidRPr="007805AE" w:rsidRDefault="00BE4AB7" w:rsidP="000C5D7D">
            <w:pPr>
              <w:contextualSpacing/>
            </w:pPr>
          </w:p>
        </w:tc>
      </w:tr>
      <w:tr w:rsidR="00BE4AB7" w:rsidRPr="007805AE" w14:paraId="615C1ECA" w14:textId="77777777" w:rsidTr="74C7B47B">
        <w:tc>
          <w:tcPr>
            <w:tcW w:w="3145" w:type="dxa"/>
          </w:tcPr>
          <w:p w14:paraId="54130E9C" w14:textId="77777777" w:rsidR="00BE4AB7" w:rsidRPr="007805AE" w:rsidRDefault="00BE4AB7" w:rsidP="000C5D7D">
            <w:pPr>
              <w:contextualSpacing/>
              <w:rPr>
                <w:b/>
                <w:i/>
              </w:rPr>
            </w:pPr>
            <w:r w:rsidRPr="007805AE">
              <w:rPr>
                <w:b/>
                <w:i/>
              </w:rPr>
              <w:t>Adjourn</w:t>
            </w:r>
          </w:p>
        </w:tc>
        <w:tc>
          <w:tcPr>
            <w:tcW w:w="10582" w:type="dxa"/>
            <w:shd w:val="clear" w:color="auto" w:fill="auto"/>
          </w:tcPr>
          <w:p w14:paraId="7A2465A3" w14:textId="77777777" w:rsidR="00BE4AB7" w:rsidRPr="007805AE" w:rsidRDefault="00BE4AB7" w:rsidP="000C5D7D">
            <w:pPr>
              <w:contextualSpacing/>
            </w:pPr>
          </w:p>
        </w:tc>
      </w:tr>
    </w:tbl>
    <w:p w14:paraId="39F2FF72" w14:textId="3A3E9301" w:rsidR="00BE4AB7" w:rsidRPr="007805AE" w:rsidRDefault="00BE4AB7" w:rsidP="0092451B">
      <w:pPr>
        <w:spacing w:line="240" w:lineRule="auto"/>
        <w:contextualSpacing/>
        <w:rPr>
          <w:rFonts w:cstheme="minorHAnsi"/>
          <w:sz w:val="28"/>
          <w:szCs w:val="24"/>
        </w:rPr>
      </w:pPr>
    </w:p>
    <w:p w14:paraId="0D9A57FF" w14:textId="752E81D0" w:rsidR="00BE4AB7" w:rsidRPr="007805AE" w:rsidRDefault="00BE4AB7" w:rsidP="0092451B">
      <w:pPr>
        <w:spacing w:line="240" w:lineRule="auto"/>
        <w:contextualSpacing/>
        <w:rPr>
          <w:rFonts w:cstheme="minorHAnsi"/>
          <w:sz w:val="28"/>
          <w:szCs w:val="24"/>
        </w:rPr>
      </w:pPr>
    </w:p>
    <w:p w14:paraId="143700E6" w14:textId="45CBB5C6" w:rsidR="00BE4AB7" w:rsidRPr="007805AE" w:rsidRDefault="00BE4AB7">
      <w:pPr>
        <w:rPr>
          <w:rFonts w:cstheme="minorHAnsi"/>
          <w:sz w:val="28"/>
          <w:szCs w:val="24"/>
        </w:rPr>
      </w:pPr>
    </w:p>
    <w:sectPr w:rsidR="00BE4AB7" w:rsidRPr="007805AE" w:rsidSect="000B69FC">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CFDF8" w14:textId="77777777" w:rsidR="00CA73F7" w:rsidRDefault="00CA73F7" w:rsidP="003210BF">
      <w:pPr>
        <w:spacing w:after="0" w:line="240" w:lineRule="auto"/>
      </w:pPr>
      <w:r>
        <w:separator/>
      </w:r>
    </w:p>
  </w:endnote>
  <w:endnote w:type="continuationSeparator" w:id="0">
    <w:p w14:paraId="5A543C3D" w14:textId="77777777" w:rsidR="00CA73F7" w:rsidRDefault="00CA73F7"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69693" w14:textId="77777777" w:rsidR="00CA73F7" w:rsidRDefault="00CA73F7" w:rsidP="003210BF">
      <w:pPr>
        <w:spacing w:after="0" w:line="240" w:lineRule="auto"/>
      </w:pPr>
      <w:r>
        <w:separator/>
      </w:r>
    </w:p>
  </w:footnote>
  <w:footnote w:type="continuationSeparator" w:id="0">
    <w:p w14:paraId="325522B4" w14:textId="77777777" w:rsidR="00CA73F7" w:rsidRDefault="00CA73F7"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4"/>
  </w:num>
  <w:num w:numId="5">
    <w:abstractNumId w:val="3"/>
  </w:num>
  <w:num w:numId="6">
    <w:abstractNumId w:val="6"/>
  </w:num>
  <w:num w:numId="7">
    <w:abstractNumId w:val="7"/>
  </w:num>
  <w:num w:numId="8">
    <w:abstractNumId w:val="9"/>
  </w:num>
  <w:num w:numId="9">
    <w:abstractNumId w:val="1"/>
  </w:num>
  <w:num w:numId="10">
    <w:abstractNumId w:val="2"/>
  </w:num>
  <w:num w:numId="11">
    <w:abstractNumId w:val="8"/>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26C3"/>
    <w:rsid w:val="00022A4C"/>
    <w:rsid w:val="00023BA3"/>
    <w:rsid w:val="00023C9B"/>
    <w:rsid w:val="00026275"/>
    <w:rsid w:val="000262DC"/>
    <w:rsid w:val="00027C15"/>
    <w:rsid w:val="00030570"/>
    <w:rsid w:val="000305C3"/>
    <w:rsid w:val="00030D69"/>
    <w:rsid w:val="000338EC"/>
    <w:rsid w:val="00033C83"/>
    <w:rsid w:val="00034CAC"/>
    <w:rsid w:val="00034DD7"/>
    <w:rsid w:val="000352ED"/>
    <w:rsid w:val="00035BC3"/>
    <w:rsid w:val="00035F34"/>
    <w:rsid w:val="00037B3C"/>
    <w:rsid w:val="000400D2"/>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50C80"/>
    <w:rsid w:val="0005229E"/>
    <w:rsid w:val="000529A8"/>
    <w:rsid w:val="000543CF"/>
    <w:rsid w:val="000550A5"/>
    <w:rsid w:val="00056607"/>
    <w:rsid w:val="000569BB"/>
    <w:rsid w:val="00056B28"/>
    <w:rsid w:val="000614A6"/>
    <w:rsid w:val="00062246"/>
    <w:rsid w:val="000625BB"/>
    <w:rsid w:val="00064286"/>
    <w:rsid w:val="000649EC"/>
    <w:rsid w:val="00064E1F"/>
    <w:rsid w:val="000650C4"/>
    <w:rsid w:val="00066F41"/>
    <w:rsid w:val="00067B59"/>
    <w:rsid w:val="00072909"/>
    <w:rsid w:val="00074188"/>
    <w:rsid w:val="00075421"/>
    <w:rsid w:val="00075C3C"/>
    <w:rsid w:val="00075F29"/>
    <w:rsid w:val="0007649F"/>
    <w:rsid w:val="00082336"/>
    <w:rsid w:val="00083D1D"/>
    <w:rsid w:val="00084760"/>
    <w:rsid w:val="00084B29"/>
    <w:rsid w:val="000857B6"/>
    <w:rsid w:val="00085EBF"/>
    <w:rsid w:val="00086216"/>
    <w:rsid w:val="00086999"/>
    <w:rsid w:val="000901E3"/>
    <w:rsid w:val="0009023A"/>
    <w:rsid w:val="00092839"/>
    <w:rsid w:val="00094177"/>
    <w:rsid w:val="000969D3"/>
    <w:rsid w:val="00096B30"/>
    <w:rsid w:val="00097028"/>
    <w:rsid w:val="000974EB"/>
    <w:rsid w:val="000A0CD6"/>
    <w:rsid w:val="000A2A87"/>
    <w:rsid w:val="000A2D89"/>
    <w:rsid w:val="000A317B"/>
    <w:rsid w:val="000A4B48"/>
    <w:rsid w:val="000A65EF"/>
    <w:rsid w:val="000A6797"/>
    <w:rsid w:val="000A7135"/>
    <w:rsid w:val="000B0D11"/>
    <w:rsid w:val="000B144C"/>
    <w:rsid w:val="000B1712"/>
    <w:rsid w:val="000B2C94"/>
    <w:rsid w:val="000B3F09"/>
    <w:rsid w:val="000B6333"/>
    <w:rsid w:val="000B69FC"/>
    <w:rsid w:val="000C0588"/>
    <w:rsid w:val="000C1693"/>
    <w:rsid w:val="000C17D8"/>
    <w:rsid w:val="000C1AF2"/>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BFB"/>
    <w:rsid w:val="000E12B2"/>
    <w:rsid w:val="000E1BF0"/>
    <w:rsid w:val="000E2428"/>
    <w:rsid w:val="000E24AE"/>
    <w:rsid w:val="000E3EFF"/>
    <w:rsid w:val="000E459F"/>
    <w:rsid w:val="000E46DB"/>
    <w:rsid w:val="000E48CE"/>
    <w:rsid w:val="000E582C"/>
    <w:rsid w:val="000E5B59"/>
    <w:rsid w:val="000E664D"/>
    <w:rsid w:val="000E7987"/>
    <w:rsid w:val="000F1AB3"/>
    <w:rsid w:val="000F2807"/>
    <w:rsid w:val="000F3299"/>
    <w:rsid w:val="000F3AC5"/>
    <w:rsid w:val="000F4224"/>
    <w:rsid w:val="000F4252"/>
    <w:rsid w:val="000F4EF1"/>
    <w:rsid w:val="000F5996"/>
    <w:rsid w:val="000F6CB6"/>
    <w:rsid w:val="000F6ED9"/>
    <w:rsid w:val="00100361"/>
    <w:rsid w:val="001007D0"/>
    <w:rsid w:val="00101A3D"/>
    <w:rsid w:val="00102007"/>
    <w:rsid w:val="00103167"/>
    <w:rsid w:val="00103E9A"/>
    <w:rsid w:val="00104643"/>
    <w:rsid w:val="00104734"/>
    <w:rsid w:val="001048F5"/>
    <w:rsid w:val="001074E1"/>
    <w:rsid w:val="00107F47"/>
    <w:rsid w:val="00110AC6"/>
    <w:rsid w:val="00111721"/>
    <w:rsid w:val="00112D01"/>
    <w:rsid w:val="0011370C"/>
    <w:rsid w:val="00113D07"/>
    <w:rsid w:val="001159D1"/>
    <w:rsid w:val="00115BBF"/>
    <w:rsid w:val="0011727F"/>
    <w:rsid w:val="0011746A"/>
    <w:rsid w:val="00117B0C"/>
    <w:rsid w:val="001205E3"/>
    <w:rsid w:val="00121660"/>
    <w:rsid w:val="00122449"/>
    <w:rsid w:val="001235B9"/>
    <w:rsid w:val="0012608B"/>
    <w:rsid w:val="00127274"/>
    <w:rsid w:val="001303D5"/>
    <w:rsid w:val="00130747"/>
    <w:rsid w:val="00130815"/>
    <w:rsid w:val="00130E04"/>
    <w:rsid w:val="00131276"/>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5FE"/>
    <w:rsid w:val="001459CB"/>
    <w:rsid w:val="00150A30"/>
    <w:rsid w:val="00152D75"/>
    <w:rsid w:val="0015359E"/>
    <w:rsid w:val="0015386B"/>
    <w:rsid w:val="00155744"/>
    <w:rsid w:val="00156366"/>
    <w:rsid w:val="001563E3"/>
    <w:rsid w:val="0015668F"/>
    <w:rsid w:val="00156AEA"/>
    <w:rsid w:val="00156C9F"/>
    <w:rsid w:val="001575A4"/>
    <w:rsid w:val="0015763C"/>
    <w:rsid w:val="00160D58"/>
    <w:rsid w:val="001637DD"/>
    <w:rsid w:val="00163D48"/>
    <w:rsid w:val="00164486"/>
    <w:rsid w:val="0016482C"/>
    <w:rsid w:val="001654D1"/>
    <w:rsid w:val="00165AD8"/>
    <w:rsid w:val="00165BB2"/>
    <w:rsid w:val="00166014"/>
    <w:rsid w:val="00170388"/>
    <w:rsid w:val="00170A60"/>
    <w:rsid w:val="0017226F"/>
    <w:rsid w:val="00172837"/>
    <w:rsid w:val="00172D27"/>
    <w:rsid w:val="0017366A"/>
    <w:rsid w:val="001747BE"/>
    <w:rsid w:val="001747EC"/>
    <w:rsid w:val="00174E91"/>
    <w:rsid w:val="00177F1C"/>
    <w:rsid w:val="00180D54"/>
    <w:rsid w:val="00180DDA"/>
    <w:rsid w:val="00181482"/>
    <w:rsid w:val="001816E4"/>
    <w:rsid w:val="0018192F"/>
    <w:rsid w:val="00181B5E"/>
    <w:rsid w:val="00183280"/>
    <w:rsid w:val="001838CD"/>
    <w:rsid w:val="00184C1F"/>
    <w:rsid w:val="0018593E"/>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866"/>
    <w:rsid w:val="001A5E86"/>
    <w:rsid w:val="001A6D68"/>
    <w:rsid w:val="001A7B41"/>
    <w:rsid w:val="001B0970"/>
    <w:rsid w:val="001B09AE"/>
    <w:rsid w:val="001B0B29"/>
    <w:rsid w:val="001B0E8A"/>
    <w:rsid w:val="001B0FDB"/>
    <w:rsid w:val="001B320E"/>
    <w:rsid w:val="001B43FE"/>
    <w:rsid w:val="001B56D8"/>
    <w:rsid w:val="001B692F"/>
    <w:rsid w:val="001B7499"/>
    <w:rsid w:val="001C169C"/>
    <w:rsid w:val="001C19CB"/>
    <w:rsid w:val="001C235A"/>
    <w:rsid w:val="001C3C18"/>
    <w:rsid w:val="001C4585"/>
    <w:rsid w:val="001C4BA4"/>
    <w:rsid w:val="001C64BB"/>
    <w:rsid w:val="001D004D"/>
    <w:rsid w:val="001D0489"/>
    <w:rsid w:val="001D0C5E"/>
    <w:rsid w:val="001D26B2"/>
    <w:rsid w:val="001D2DCF"/>
    <w:rsid w:val="001D3E76"/>
    <w:rsid w:val="001D52F3"/>
    <w:rsid w:val="001D6BE7"/>
    <w:rsid w:val="001D6C10"/>
    <w:rsid w:val="001D6DC0"/>
    <w:rsid w:val="001E0666"/>
    <w:rsid w:val="001E123B"/>
    <w:rsid w:val="001E18E1"/>
    <w:rsid w:val="001E1C10"/>
    <w:rsid w:val="001E1F0F"/>
    <w:rsid w:val="001E2EE1"/>
    <w:rsid w:val="001E5DF4"/>
    <w:rsid w:val="001E5FB9"/>
    <w:rsid w:val="001E639A"/>
    <w:rsid w:val="001E66BA"/>
    <w:rsid w:val="001F0B85"/>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107AF"/>
    <w:rsid w:val="00210AA3"/>
    <w:rsid w:val="002116CC"/>
    <w:rsid w:val="00213589"/>
    <w:rsid w:val="002137BF"/>
    <w:rsid w:val="00214B68"/>
    <w:rsid w:val="002150B7"/>
    <w:rsid w:val="00215211"/>
    <w:rsid w:val="002157B2"/>
    <w:rsid w:val="0021582E"/>
    <w:rsid w:val="00215E8B"/>
    <w:rsid w:val="00216171"/>
    <w:rsid w:val="00216642"/>
    <w:rsid w:val="00217712"/>
    <w:rsid w:val="0022164A"/>
    <w:rsid w:val="002223D0"/>
    <w:rsid w:val="00222F14"/>
    <w:rsid w:val="00224D46"/>
    <w:rsid w:val="002251AB"/>
    <w:rsid w:val="00226143"/>
    <w:rsid w:val="00226841"/>
    <w:rsid w:val="002268C6"/>
    <w:rsid w:val="0023103B"/>
    <w:rsid w:val="00233936"/>
    <w:rsid w:val="0023484B"/>
    <w:rsid w:val="0023550C"/>
    <w:rsid w:val="00236471"/>
    <w:rsid w:val="00237D69"/>
    <w:rsid w:val="00240C10"/>
    <w:rsid w:val="00242ED8"/>
    <w:rsid w:val="0024323F"/>
    <w:rsid w:val="00244FD3"/>
    <w:rsid w:val="0024513F"/>
    <w:rsid w:val="0024685E"/>
    <w:rsid w:val="002477B0"/>
    <w:rsid w:val="00247905"/>
    <w:rsid w:val="00250025"/>
    <w:rsid w:val="00250829"/>
    <w:rsid w:val="002508AF"/>
    <w:rsid w:val="00251074"/>
    <w:rsid w:val="00252256"/>
    <w:rsid w:val="002537F6"/>
    <w:rsid w:val="00253A36"/>
    <w:rsid w:val="00253F32"/>
    <w:rsid w:val="002541FB"/>
    <w:rsid w:val="00254619"/>
    <w:rsid w:val="002601AB"/>
    <w:rsid w:val="00260EB3"/>
    <w:rsid w:val="00261462"/>
    <w:rsid w:val="002615EB"/>
    <w:rsid w:val="00262290"/>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6C5A"/>
    <w:rsid w:val="002C1918"/>
    <w:rsid w:val="002C290B"/>
    <w:rsid w:val="002C2BE5"/>
    <w:rsid w:val="002C2CB0"/>
    <w:rsid w:val="002C36F0"/>
    <w:rsid w:val="002C3936"/>
    <w:rsid w:val="002C3D0C"/>
    <w:rsid w:val="002C492D"/>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9D8"/>
    <w:rsid w:val="002F1CA8"/>
    <w:rsid w:val="002F1DD6"/>
    <w:rsid w:val="002F539F"/>
    <w:rsid w:val="002F687B"/>
    <w:rsid w:val="002F7DB2"/>
    <w:rsid w:val="002F7E2F"/>
    <w:rsid w:val="00300C9B"/>
    <w:rsid w:val="003014EC"/>
    <w:rsid w:val="0030258A"/>
    <w:rsid w:val="00303949"/>
    <w:rsid w:val="00303E08"/>
    <w:rsid w:val="00304960"/>
    <w:rsid w:val="00305CFB"/>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667"/>
    <w:rsid w:val="00325253"/>
    <w:rsid w:val="003252C4"/>
    <w:rsid w:val="00334D41"/>
    <w:rsid w:val="00335577"/>
    <w:rsid w:val="00336F85"/>
    <w:rsid w:val="003372BD"/>
    <w:rsid w:val="00340819"/>
    <w:rsid w:val="0034196B"/>
    <w:rsid w:val="003455C6"/>
    <w:rsid w:val="003459AB"/>
    <w:rsid w:val="00345DC6"/>
    <w:rsid w:val="003466A0"/>
    <w:rsid w:val="00346BBF"/>
    <w:rsid w:val="00346F2D"/>
    <w:rsid w:val="00347285"/>
    <w:rsid w:val="00350A41"/>
    <w:rsid w:val="00351459"/>
    <w:rsid w:val="00352247"/>
    <w:rsid w:val="003522ED"/>
    <w:rsid w:val="003532B7"/>
    <w:rsid w:val="0035511D"/>
    <w:rsid w:val="003555C1"/>
    <w:rsid w:val="003562DF"/>
    <w:rsid w:val="003569D9"/>
    <w:rsid w:val="00357AE2"/>
    <w:rsid w:val="0036077A"/>
    <w:rsid w:val="003613A5"/>
    <w:rsid w:val="00361549"/>
    <w:rsid w:val="00361A19"/>
    <w:rsid w:val="00361E3F"/>
    <w:rsid w:val="003637A8"/>
    <w:rsid w:val="00363DE3"/>
    <w:rsid w:val="00364EF8"/>
    <w:rsid w:val="00366726"/>
    <w:rsid w:val="00371151"/>
    <w:rsid w:val="00371424"/>
    <w:rsid w:val="00372284"/>
    <w:rsid w:val="0037329B"/>
    <w:rsid w:val="00373A44"/>
    <w:rsid w:val="00377062"/>
    <w:rsid w:val="00380014"/>
    <w:rsid w:val="00381328"/>
    <w:rsid w:val="00381515"/>
    <w:rsid w:val="00381AA1"/>
    <w:rsid w:val="0038246F"/>
    <w:rsid w:val="003830BC"/>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492"/>
    <w:rsid w:val="003A410F"/>
    <w:rsid w:val="003A42B3"/>
    <w:rsid w:val="003A4D5F"/>
    <w:rsid w:val="003A4E75"/>
    <w:rsid w:val="003A4EEE"/>
    <w:rsid w:val="003A61D8"/>
    <w:rsid w:val="003A6233"/>
    <w:rsid w:val="003A6C05"/>
    <w:rsid w:val="003A6EB1"/>
    <w:rsid w:val="003A6F85"/>
    <w:rsid w:val="003B1247"/>
    <w:rsid w:val="003B355E"/>
    <w:rsid w:val="003B3637"/>
    <w:rsid w:val="003B3C08"/>
    <w:rsid w:val="003B53D4"/>
    <w:rsid w:val="003B5A98"/>
    <w:rsid w:val="003B5FA5"/>
    <w:rsid w:val="003B697A"/>
    <w:rsid w:val="003B6A58"/>
    <w:rsid w:val="003B6B25"/>
    <w:rsid w:val="003B7071"/>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106"/>
    <w:rsid w:val="003D64B6"/>
    <w:rsid w:val="003D6DDD"/>
    <w:rsid w:val="003E0591"/>
    <w:rsid w:val="003E2008"/>
    <w:rsid w:val="003E2FBB"/>
    <w:rsid w:val="003E3281"/>
    <w:rsid w:val="003E35D0"/>
    <w:rsid w:val="003E3C36"/>
    <w:rsid w:val="003E414F"/>
    <w:rsid w:val="003E5963"/>
    <w:rsid w:val="003E7ADB"/>
    <w:rsid w:val="003F02F5"/>
    <w:rsid w:val="003F0597"/>
    <w:rsid w:val="003F073D"/>
    <w:rsid w:val="003F4022"/>
    <w:rsid w:val="003F4781"/>
    <w:rsid w:val="003F5924"/>
    <w:rsid w:val="003F593F"/>
    <w:rsid w:val="003F6051"/>
    <w:rsid w:val="00400598"/>
    <w:rsid w:val="00400996"/>
    <w:rsid w:val="00402657"/>
    <w:rsid w:val="00402BFB"/>
    <w:rsid w:val="00403283"/>
    <w:rsid w:val="00403CE8"/>
    <w:rsid w:val="00404312"/>
    <w:rsid w:val="00404816"/>
    <w:rsid w:val="00404FAE"/>
    <w:rsid w:val="00405C0E"/>
    <w:rsid w:val="00410B29"/>
    <w:rsid w:val="00410BF9"/>
    <w:rsid w:val="004114C0"/>
    <w:rsid w:val="00412D15"/>
    <w:rsid w:val="004133F6"/>
    <w:rsid w:val="00413DA9"/>
    <w:rsid w:val="00413EC1"/>
    <w:rsid w:val="00414684"/>
    <w:rsid w:val="0041477F"/>
    <w:rsid w:val="00414A1E"/>
    <w:rsid w:val="00416131"/>
    <w:rsid w:val="00416A65"/>
    <w:rsid w:val="004170AE"/>
    <w:rsid w:val="00417812"/>
    <w:rsid w:val="004179C1"/>
    <w:rsid w:val="004207B2"/>
    <w:rsid w:val="00420C02"/>
    <w:rsid w:val="004210D4"/>
    <w:rsid w:val="00422668"/>
    <w:rsid w:val="00422800"/>
    <w:rsid w:val="004234BF"/>
    <w:rsid w:val="00424297"/>
    <w:rsid w:val="0042677C"/>
    <w:rsid w:val="00430EFC"/>
    <w:rsid w:val="00431218"/>
    <w:rsid w:val="00431A77"/>
    <w:rsid w:val="0043396F"/>
    <w:rsid w:val="0043403A"/>
    <w:rsid w:val="00434182"/>
    <w:rsid w:val="0043419D"/>
    <w:rsid w:val="004360F2"/>
    <w:rsid w:val="004400FE"/>
    <w:rsid w:val="0044079F"/>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CD7"/>
    <w:rsid w:val="0045239E"/>
    <w:rsid w:val="00452885"/>
    <w:rsid w:val="004545A0"/>
    <w:rsid w:val="0045549A"/>
    <w:rsid w:val="004555B1"/>
    <w:rsid w:val="004564E6"/>
    <w:rsid w:val="00460BB2"/>
    <w:rsid w:val="00461266"/>
    <w:rsid w:val="0046135A"/>
    <w:rsid w:val="00461E4A"/>
    <w:rsid w:val="004622B1"/>
    <w:rsid w:val="00462389"/>
    <w:rsid w:val="00462449"/>
    <w:rsid w:val="004626AA"/>
    <w:rsid w:val="00463461"/>
    <w:rsid w:val="00463BBB"/>
    <w:rsid w:val="0046596D"/>
    <w:rsid w:val="00465BB5"/>
    <w:rsid w:val="00466FFE"/>
    <w:rsid w:val="004700EC"/>
    <w:rsid w:val="00470BD6"/>
    <w:rsid w:val="00470CE5"/>
    <w:rsid w:val="004715DD"/>
    <w:rsid w:val="00471E07"/>
    <w:rsid w:val="0047212C"/>
    <w:rsid w:val="004721CD"/>
    <w:rsid w:val="0047221C"/>
    <w:rsid w:val="00472513"/>
    <w:rsid w:val="004737DF"/>
    <w:rsid w:val="00473F00"/>
    <w:rsid w:val="0047440C"/>
    <w:rsid w:val="004745F3"/>
    <w:rsid w:val="00474A28"/>
    <w:rsid w:val="0047540D"/>
    <w:rsid w:val="00475E6D"/>
    <w:rsid w:val="00475FA8"/>
    <w:rsid w:val="004775D7"/>
    <w:rsid w:val="004803B8"/>
    <w:rsid w:val="004809B6"/>
    <w:rsid w:val="0048236E"/>
    <w:rsid w:val="00482F46"/>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602C"/>
    <w:rsid w:val="004968CB"/>
    <w:rsid w:val="00496DE8"/>
    <w:rsid w:val="00497DE1"/>
    <w:rsid w:val="004A0297"/>
    <w:rsid w:val="004A045A"/>
    <w:rsid w:val="004A06D6"/>
    <w:rsid w:val="004A09BB"/>
    <w:rsid w:val="004A1055"/>
    <w:rsid w:val="004A2F89"/>
    <w:rsid w:val="004A4F74"/>
    <w:rsid w:val="004A5561"/>
    <w:rsid w:val="004A6E56"/>
    <w:rsid w:val="004B03A4"/>
    <w:rsid w:val="004B070B"/>
    <w:rsid w:val="004B3233"/>
    <w:rsid w:val="004B5FA0"/>
    <w:rsid w:val="004B613C"/>
    <w:rsid w:val="004B6623"/>
    <w:rsid w:val="004B68FC"/>
    <w:rsid w:val="004B6FBA"/>
    <w:rsid w:val="004B7298"/>
    <w:rsid w:val="004C00C7"/>
    <w:rsid w:val="004C01AA"/>
    <w:rsid w:val="004C036F"/>
    <w:rsid w:val="004C065D"/>
    <w:rsid w:val="004C0F54"/>
    <w:rsid w:val="004C15C4"/>
    <w:rsid w:val="004C32F7"/>
    <w:rsid w:val="004C3656"/>
    <w:rsid w:val="004C3ACB"/>
    <w:rsid w:val="004C4250"/>
    <w:rsid w:val="004C646F"/>
    <w:rsid w:val="004C7A94"/>
    <w:rsid w:val="004D2148"/>
    <w:rsid w:val="004D2DA0"/>
    <w:rsid w:val="004D300A"/>
    <w:rsid w:val="004D3551"/>
    <w:rsid w:val="004D38B1"/>
    <w:rsid w:val="004D4054"/>
    <w:rsid w:val="004D4670"/>
    <w:rsid w:val="004D4F1E"/>
    <w:rsid w:val="004D67C4"/>
    <w:rsid w:val="004D6DB0"/>
    <w:rsid w:val="004D6E7E"/>
    <w:rsid w:val="004D7E65"/>
    <w:rsid w:val="004E1208"/>
    <w:rsid w:val="004E15CB"/>
    <w:rsid w:val="004E215D"/>
    <w:rsid w:val="004E36FA"/>
    <w:rsid w:val="004E3E9F"/>
    <w:rsid w:val="004E5634"/>
    <w:rsid w:val="004E5BAB"/>
    <w:rsid w:val="004E651B"/>
    <w:rsid w:val="004E6FD3"/>
    <w:rsid w:val="004E7340"/>
    <w:rsid w:val="004F1788"/>
    <w:rsid w:val="004F3300"/>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B8A"/>
    <w:rsid w:val="00521DB8"/>
    <w:rsid w:val="00523139"/>
    <w:rsid w:val="00525E43"/>
    <w:rsid w:val="00525E44"/>
    <w:rsid w:val="0052697D"/>
    <w:rsid w:val="00526BA0"/>
    <w:rsid w:val="00527468"/>
    <w:rsid w:val="00530280"/>
    <w:rsid w:val="005305C7"/>
    <w:rsid w:val="00532CD2"/>
    <w:rsid w:val="00532E1E"/>
    <w:rsid w:val="00533DC0"/>
    <w:rsid w:val="005346B9"/>
    <w:rsid w:val="00534E87"/>
    <w:rsid w:val="0053580E"/>
    <w:rsid w:val="00536EB1"/>
    <w:rsid w:val="00536FAB"/>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5051B"/>
    <w:rsid w:val="00550853"/>
    <w:rsid w:val="00550CBA"/>
    <w:rsid w:val="00551543"/>
    <w:rsid w:val="00551E8E"/>
    <w:rsid w:val="00552118"/>
    <w:rsid w:val="005521A3"/>
    <w:rsid w:val="00552945"/>
    <w:rsid w:val="00552B48"/>
    <w:rsid w:val="00552C9A"/>
    <w:rsid w:val="00552DBA"/>
    <w:rsid w:val="0055392E"/>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C86"/>
    <w:rsid w:val="00565E94"/>
    <w:rsid w:val="0056699C"/>
    <w:rsid w:val="00566A39"/>
    <w:rsid w:val="00570A4D"/>
    <w:rsid w:val="0057175B"/>
    <w:rsid w:val="00574E07"/>
    <w:rsid w:val="00575C19"/>
    <w:rsid w:val="00575C22"/>
    <w:rsid w:val="00575C82"/>
    <w:rsid w:val="00575F69"/>
    <w:rsid w:val="005761EB"/>
    <w:rsid w:val="005808C5"/>
    <w:rsid w:val="005838B1"/>
    <w:rsid w:val="00584E68"/>
    <w:rsid w:val="00585CBC"/>
    <w:rsid w:val="0058713A"/>
    <w:rsid w:val="005874A4"/>
    <w:rsid w:val="0059085D"/>
    <w:rsid w:val="00593B7C"/>
    <w:rsid w:val="005963F9"/>
    <w:rsid w:val="00596924"/>
    <w:rsid w:val="00596A87"/>
    <w:rsid w:val="00597CBB"/>
    <w:rsid w:val="005A0968"/>
    <w:rsid w:val="005A099D"/>
    <w:rsid w:val="005A285E"/>
    <w:rsid w:val="005A2CAA"/>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A53"/>
    <w:rsid w:val="005B7BCE"/>
    <w:rsid w:val="005C0437"/>
    <w:rsid w:val="005C1D53"/>
    <w:rsid w:val="005C5BF6"/>
    <w:rsid w:val="005C5DDF"/>
    <w:rsid w:val="005C7E7B"/>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86F"/>
    <w:rsid w:val="005F2FEF"/>
    <w:rsid w:val="005F3333"/>
    <w:rsid w:val="005F5905"/>
    <w:rsid w:val="005F75AC"/>
    <w:rsid w:val="005F782C"/>
    <w:rsid w:val="0060006F"/>
    <w:rsid w:val="00600098"/>
    <w:rsid w:val="00600A8E"/>
    <w:rsid w:val="00602498"/>
    <w:rsid w:val="00603394"/>
    <w:rsid w:val="0060374B"/>
    <w:rsid w:val="00604A59"/>
    <w:rsid w:val="00604E1B"/>
    <w:rsid w:val="0060511C"/>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5C9F"/>
    <w:rsid w:val="00636328"/>
    <w:rsid w:val="006370F7"/>
    <w:rsid w:val="00637DF4"/>
    <w:rsid w:val="00637EF9"/>
    <w:rsid w:val="006402BB"/>
    <w:rsid w:val="0064091F"/>
    <w:rsid w:val="0064131B"/>
    <w:rsid w:val="00641CAC"/>
    <w:rsid w:val="00642492"/>
    <w:rsid w:val="006425F6"/>
    <w:rsid w:val="006426A3"/>
    <w:rsid w:val="00643B32"/>
    <w:rsid w:val="00643D3B"/>
    <w:rsid w:val="00643D55"/>
    <w:rsid w:val="0064411D"/>
    <w:rsid w:val="0064438F"/>
    <w:rsid w:val="006446AA"/>
    <w:rsid w:val="00650214"/>
    <w:rsid w:val="00653436"/>
    <w:rsid w:val="006535FC"/>
    <w:rsid w:val="00655258"/>
    <w:rsid w:val="00655DC8"/>
    <w:rsid w:val="006600E5"/>
    <w:rsid w:val="00660345"/>
    <w:rsid w:val="00660819"/>
    <w:rsid w:val="0066179F"/>
    <w:rsid w:val="006620D1"/>
    <w:rsid w:val="00664A6C"/>
    <w:rsid w:val="00665628"/>
    <w:rsid w:val="006663FE"/>
    <w:rsid w:val="00666706"/>
    <w:rsid w:val="0067058B"/>
    <w:rsid w:val="006719D3"/>
    <w:rsid w:val="00672BE7"/>
    <w:rsid w:val="00672DCE"/>
    <w:rsid w:val="0067300C"/>
    <w:rsid w:val="00674233"/>
    <w:rsid w:val="00675927"/>
    <w:rsid w:val="00675B97"/>
    <w:rsid w:val="00676151"/>
    <w:rsid w:val="006763A6"/>
    <w:rsid w:val="006774CA"/>
    <w:rsid w:val="0067761B"/>
    <w:rsid w:val="00677710"/>
    <w:rsid w:val="00680946"/>
    <w:rsid w:val="006812FE"/>
    <w:rsid w:val="00681C8D"/>
    <w:rsid w:val="0068235F"/>
    <w:rsid w:val="00682AC4"/>
    <w:rsid w:val="006830CA"/>
    <w:rsid w:val="006846B6"/>
    <w:rsid w:val="00684D5F"/>
    <w:rsid w:val="006856DB"/>
    <w:rsid w:val="00686B9F"/>
    <w:rsid w:val="006919EE"/>
    <w:rsid w:val="00692E8D"/>
    <w:rsid w:val="006948FC"/>
    <w:rsid w:val="006A10DA"/>
    <w:rsid w:val="006A2838"/>
    <w:rsid w:val="006A29D7"/>
    <w:rsid w:val="006A3551"/>
    <w:rsid w:val="006A3CDC"/>
    <w:rsid w:val="006A4B2B"/>
    <w:rsid w:val="006A52DF"/>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233D"/>
    <w:rsid w:val="006C23A8"/>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6F50"/>
    <w:rsid w:val="006E7C59"/>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35A4"/>
    <w:rsid w:val="007043BF"/>
    <w:rsid w:val="0070573E"/>
    <w:rsid w:val="00706583"/>
    <w:rsid w:val="00711E35"/>
    <w:rsid w:val="00712D48"/>
    <w:rsid w:val="00713043"/>
    <w:rsid w:val="00713227"/>
    <w:rsid w:val="0071337C"/>
    <w:rsid w:val="007142AB"/>
    <w:rsid w:val="0071786B"/>
    <w:rsid w:val="00717B6A"/>
    <w:rsid w:val="00717DED"/>
    <w:rsid w:val="00720337"/>
    <w:rsid w:val="00720AF5"/>
    <w:rsid w:val="00721BB0"/>
    <w:rsid w:val="00721CAE"/>
    <w:rsid w:val="0072293A"/>
    <w:rsid w:val="0072443D"/>
    <w:rsid w:val="00725020"/>
    <w:rsid w:val="00725746"/>
    <w:rsid w:val="007258A4"/>
    <w:rsid w:val="00726A04"/>
    <w:rsid w:val="0073060A"/>
    <w:rsid w:val="00730A5E"/>
    <w:rsid w:val="00730B7E"/>
    <w:rsid w:val="00731DC3"/>
    <w:rsid w:val="00732C0B"/>
    <w:rsid w:val="00732DC9"/>
    <w:rsid w:val="00734984"/>
    <w:rsid w:val="00734D7D"/>
    <w:rsid w:val="00734F32"/>
    <w:rsid w:val="00735B51"/>
    <w:rsid w:val="007363BC"/>
    <w:rsid w:val="00737244"/>
    <w:rsid w:val="0073724D"/>
    <w:rsid w:val="007418BA"/>
    <w:rsid w:val="00741AF7"/>
    <w:rsid w:val="00742398"/>
    <w:rsid w:val="00743EB0"/>
    <w:rsid w:val="0074401B"/>
    <w:rsid w:val="007442E7"/>
    <w:rsid w:val="00750170"/>
    <w:rsid w:val="00753BAC"/>
    <w:rsid w:val="00754950"/>
    <w:rsid w:val="00754BA2"/>
    <w:rsid w:val="0075574F"/>
    <w:rsid w:val="00755A1E"/>
    <w:rsid w:val="00755E8C"/>
    <w:rsid w:val="00756377"/>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B4F"/>
    <w:rsid w:val="007962D7"/>
    <w:rsid w:val="007A07FF"/>
    <w:rsid w:val="007A0960"/>
    <w:rsid w:val="007A0F69"/>
    <w:rsid w:val="007A2B08"/>
    <w:rsid w:val="007A2E9A"/>
    <w:rsid w:val="007A2F2F"/>
    <w:rsid w:val="007A3757"/>
    <w:rsid w:val="007A3F84"/>
    <w:rsid w:val="007A482C"/>
    <w:rsid w:val="007A5D32"/>
    <w:rsid w:val="007A5EF4"/>
    <w:rsid w:val="007A6094"/>
    <w:rsid w:val="007A66C5"/>
    <w:rsid w:val="007A6B6E"/>
    <w:rsid w:val="007A728F"/>
    <w:rsid w:val="007B122C"/>
    <w:rsid w:val="007B2FA0"/>
    <w:rsid w:val="007B4EB9"/>
    <w:rsid w:val="007B587E"/>
    <w:rsid w:val="007B5935"/>
    <w:rsid w:val="007B609B"/>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6151"/>
    <w:rsid w:val="007D6600"/>
    <w:rsid w:val="007D7470"/>
    <w:rsid w:val="007D7779"/>
    <w:rsid w:val="007D7F02"/>
    <w:rsid w:val="007E0DFC"/>
    <w:rsid w:val="007E18F3"/>
    <w:rsid w:val="007E1C93"/>
    <w:rsid w:val="007E2DFF"/>
    <w:rsid w:val="007E351A"/>
    <w:rsid w:val="007E388F"/>
    <w:rsid w:val="007E66D8"/>
    <w:rsid w:val="007F0187"/>
    <w:rsid w:val="007F0CD4"/>
    <w:rsid w:val="007F10BE"/>
    <w:rsid w:val="007F1A7C"/>
    <w:rsid w:val="007F20A0"/>
    <w:rsid w:val="007F713D"/>
    <w:rsid w:val="007F7160"/>
    <w:rsid w:val="007F779C"/>
    <w:rsid w:val="007F7FDE"/>
    <w:rsid w:val="00800AE2"/>
    <w:rsid w:val="008013BA"/>
    <w:rsid w:val="00802429"/>
    <w:rsid w:val="00803391"/>
    <w:rsid w:val="008049CF"/>
    <w:rsid w:val="00804EAA"/>
    <w:rsid w:val="008059CF"/>
    <w:rsid w:val="008109F9"/>
    <w:rsid w:val="00810A15"/>
    <w:rsid w:val="00811023"/>
    <w:rsid w:val="0081257B"/>
    <w:rsid w:val="00813FA4"/>
    <w:rsid w:val="00817A26"/>
    <w:rsid w:val="0082035B"/>
    <w:rsid w:val="00820C61"/>
    <w:rsid w:val="00820EE3"/>
    <w:rsid w:val="0082148D"/>
    <w:rsid w:val="008229D0"/>
    <w:rsid w:val="00822B34"/>
    <w:rsid w:val="00822BC9"/>
    <w:rsid w:val="008230D7"/>
    <w:rsid w:val="008232F3"/>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5943"/>
    <w:rsid w:val="00856FFA"/>
    <w:rsid w:val="00857A7A"/>
    <w:rsid w:val="0086248D"/>
    <w:rsid w:val="0086334D"/>
    <w:rsid w:val="0086468B"/>
    <w:rsid w:val="00864FAB"/>
    <w:rsid w:val="00866B93"/>
    <w:rsid w:val="00866D88"/>
    <w:rsid w:val="008676B0"/>
    <w:rsid w:val="008709C0"/>
    <w:rsid w:val="00871BAF"/>
    <w:rsid w:val="00872569"/>
    <w:rsid w:val="00873EBD"/>
    <w:rsid w:val="008741A3"/>
    <w:rsid w:val="00874CD0"/>
    <w:rsid w:val="00874F47"/>
    <w:rsid w:val="0087555E"/>
    <w:rsid w:val="00875802"/>
    <w:rsid w:val="00875D38"/>
    <w:rsid w:val="008765E0"/>
    <w:rsid w:val="008770A5"/>
    <w:rsid w:val="00877C76"/>
    <w:rsid w:val="00880042"/>
    <w:rsid w:val="00880EEB"/>
    <w:rsid w:val="00881D21"/>
    <w:rsid w:val="00881E1C"/>
    <w:rsid w:val="00881E9C"/>
    <w:rsid w:val="00882347"/>
    <w:rsid w:val="00883AEA"/>
    <w:rsid w:val="00883B52"/>
    <w:rsid w:val="00883CA1"/>
    <w:rsid w:val="00884336"/>
    <w:rsid w:val="0088652C"/>
    <w:rsid w:val="00886784"/>
    <w:rsid w:val="00886A5A"/>
    <w:rsid w:val="008903AC"/>
    <w:rsid w:val="008923D9"/>
    <w:rsid w:val="008943C6"/>
    <w:rsid w:val="00894871"/>
    <w:rsid w:val="00894A97"/>
    <w:rsid w:val="00894BC6"/>
    <w:rsid w:val="0089537C"/>
    <w:rsid w:val="00895D2F"/>
    <w:rsid w:val="008961AE"/>
    <w:rsid w:val="00897480"/>
    <w:rsid w:val="008A1D94"/>
    <w:rsid w:val="008A29C2"/>
    <w:rsid w:val="008A34BA"/>
    <w:rsid w:val="008A3B24"/>
    <w:rsid w:val="008A3D59"/>
    <w:rsid w:val="008A5AF1"/>
    <w:rsid w:val="008A6502"/>
    <w:rsid w:val="008A7824"/>
    <w:rsid w:val="008A7C1D"/>
    <w:rsid w:val="008A7D70"/>
    <w:rsid w:val="008B099F"/>
    <w:rsid w:val="008B0CA3"/>
    <w:rsid w:val="008B0EFC"/>
    <w:rsid w:val="008B1CF1"/>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D0016"/>
    <w:rsid w:val="008D0C51"/>
    <w:rsid w:val="008D27FA"/>
    <w:rsid w:val="008D3125"/>
    <w:rsid w:val="008D3B6C"/>
    <w:rsid w:val="008D5689"/>
    <w:rsid w:val="008D5986"/>
    <w:rsid w:val="008D62B7"/>
    <w:rsid w:val="008D6B2F"/>
    <w:rsid w:val="008D7A3C"/>
    <w:rsid w:val="008E0A47"/>
    <w:rsid w:val="008E0C30"/>
    <w:rsid w:val="008E13F7"/>
    <w:rsid w:val="008E1EF4"/>
    <w:rsid w:val="008E2B34"/>
    <w:rsid w:val="008E31F2"/>
    <w:rsid w:val="008E3569"/>
    <w:rsid w:val="008E42A2"/>
    <w:rsid w:val="008E454B"/>
    <w:rsid w:val="008E4DA7"/>
    <w:rsid w:val="008E5438"/>
    <w:rsid w:val="008E5B7E"/>
    <w:rsid w:val="008E617C"/>
    <w:rsid w:val="008E64B0"/>
    <w:rsid w:val="008E73AD"/>
    <w:rsid w:val="008F028F"/>
    <w:rsid w:val="008F0DAC"/>
    <w:rsid w:val="008F1448"/>
    <w:rsid w:val="008F16FF"/>
    <w:rsid w:val="008F1946"/>
    <w:rsid w:val="008F2271"/>
    <w:rsid w:val="008F2595"/>
    <w:rsid w:val="008F3E60"/>
    <w:rsid w:val="008F555F"/>
    <w:rsid w:val="008F6530"/>
    <w:rsid w:val="008F74C9"/>
    <w:rsid w:val="00902C65"/>
    <w:rsid w:val="00904FDB"/>
    <w:rsid w:val="0090503D"/>
    <w:rsid w:val="0090619F"/>
    <w:rsid w:val="009116C5"/>
    <w:rsid w:val="00911A17"/>
    <w:rsid w:val="00911A58"/>
    <w:rsid w:val="00911DBA"/>
    <w:rsid w:val="00912642"/>
    <w:rsid w:val="00913205"/>
    <w:rsid w:val="0091333E"/>
    <w:rsid w:val="009134EA"/>
    <w:rsid w:val="0091520B"/>
    <w:rsid w:val="00915844"/>
    <w:rsid w:val="00917F98"/>
    <w:rsid w:val="00920247"/>
    <w:rsid w:val="00920C80"/>
    <w:rsid w:val="00920EB0"/>
    <w:rsid w:val="00923D6C"/>
    <w:rsid w:val="0092423D"/>
    <w:rsid w:val="0092451B"/>
    <w:rsid w:val="0092454E"/>
    <w:rsid w:val="00924753"/>
    <w:rsid w:val="009274B3"/>
    <w:rsid w:val="00927FD0"/>
    <w:rsid w:val="0093140E"/>
    <w:rsid w:val="00932E74"/>
    <w:rsid w:val="00933172"/>
    <w:rsid w:val="0093380C"/>
    <w:rsid w:val="00936A5C"/>
    <w:rsid w:val="00936DE8"/>
    <w:rsid w:val="00937927"/>
    <w:rsid w:val="00937B81"/>
    <w:rsid w:val="00937FA1"/>
    <w:rsid w:val="00941198"/>
    <w:rsid w:val="00941240"/>
    <w:rsid w:val="00941256"/>
    <w:rsid w:val="00941CE4"/>
    <w:rsid w:val="00942924"/>
    <w:rsid w:val="009435B8"/>
    <w:rsid w:val="00946486"/>
    <w:rsid w:val="009468D3"/>
    <w:rsid w:val="00946A36"/>
    <w:rsid w:val="00947B2E"/>
    <w:rsid w:val="0095016A"/>
    <w:rsid w:val="009501E0"/>
    <w:rsid w:val="00950DA8"/>
    <w:rsid w:val="00951147"/>
    <w:rsid w:val="009515D6"/>
    <w:rsid w:val="00951820"/>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EF9"/>
    <w:rsid w:val="009718A0"/>
    <w:rsid w:val="00971BFD"/>
    <w:rsid w:val="0097203D"/>
    <w:rsid w:val="00973AA1"/>
    <w:rsid w:val="0097416B"/>
    <w:rsid w:val="00974D2E"/>
    <w:rsid w:val="00974EFD"/>
    <w:rsid w:val="00975464"/>
    <w:rsid w:val="00975673"/>
    <w:rsid w:val="00976077"/>
    <w:rsid w:val="009772B0"/>
    <w:rsid w:val="00977573"/>
    <w:rsid w:val="00980618"/>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33BE"/>
    <w:rsid w:val="009933F8"/>
    <w:rsid w:val="009949EB"/>
    <w:rsid w:val="00994B27"/>
    <w:rsid w:val="00994B73"/>
    <w:rsid w:val="00994F94"/>
    <w:rsid w:val="0099635C"/>
    <w:rsid w:val="009A1064"/>
    <w:rsid w:val="009A2208"/>
    <w:rsid w:val="009A226D"/>
    <w:rsid w:val="009A24BC"/>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1D2"/>
    <w:rsid w:val="009B535E"/>
    <w:rsid w:val="009B6A90"/>
    <w:rsid w:val="009B78FA"/>
    <w:rsid w:val="009C04D9"/>
    <w:rsid w:val="009C20E4"/>
    <w:rsid w:val="009C36B3"/>
    <w:rsid w:val="009C5B04"/>
    <w:rsid w:val="009C7042"/>
    <w:rsid w:val="009D148F"/>
    <w:rsid w:val="009D1536"/>
    <w:rsid w:val="009D23FB"/>
    <w:rsid w:val="009D3166"/>
    <w:rsid w:val="009D43D1"/>
    <w:rsid w:val="009D4B00"/>
    <w:rsid w:val="009D4CC6"/>
    <w:rsid w:val="009D4F8B"/>
    <w:rsid w:val="009D513C"/>
    <w:rsid w:val="009D60A1"/>
    <w:rsid w:val="009D7562"/>
    <w:rsid w:val="009E0A8F"/>
    <w:rsid w:val="009E20B2"/>
    <w:rsid w:val="009E49EB"/>
    <w:rsid w:val="009E5FED"/>
    <w:rsid w:val="009E60AA"/>
    <w:rsid w:val="009E6340"/>
    <w:rsid w:val="009E70AC"/>
    <w:rsid w:val="009E7A7B"/>
    <w:rsid w:val="009E7BB0"/>
    <w:rsid w:val="009F0399"/>
    <w:rsid w:val="009F0E96"/>
    <w:rsid w:val="009F2A83"/>
    <w:rsid w:val="009F393E"/>
    <w:rsid w:val="009F4C71"/>
    <w:rsid w:val="009F7529"/>
    <w:rsid w:val="00A004BB"/>
    <w:rsid w:val="00A00E3A"/>
    <w:rsid w:val="00A011C5"/>
    <w:rsid w:val="00A05343"/>
    <w:rsid w:val="00A054CA"/>
    <w:rsid w:val="00A05B29"/>
    <w:rsid w:val="00A060D1"/>
    <w:rsid w:val="00A060FB"/>
    <w:rsid w:val="00A067D7"/>
    <w:rsid w:val="00A06A3F"/>
    <w:rsid w:val="00A070B3"/>
    <w:rsid w:val="00A07DB7"/>
    <w:rsid w:val="00A1000D"/>
    <w:rsid w:val="00A1137A"/>
    <w:rsid w:val="00A137B6"/>
    <w:rsid w:val="00A14076"/>
    <w:rsid w:val="00A1539A"/>
    <w:rsid w:val="00A1664D"/>
    <w:rsid w:val="00A20671"/>
    <w:rsid w:val="00A21B54"/>
    <w:rsid w:val="00A22069"/>
    <w:rsid w:val="00A23324"/>
    <w:rsid w:val="00A23527"/>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428B"/>
    <w:rsid w:val="00A449B9"/>
    <w:rsid w:val="00A44AFB"/>
    <w:rsid w:val="00A44EE3"/>
    <w:rsid w:val="00A457EA"/>
    <w:rsid w:val="00A45BF2"/>
    <w:rsid w:val="00A45FD8"/>
    <w:rsid w:val="00A46237"/>
    <w:rsid w:val="00A47043"/>
    <w:rsid w:val="00A47AAF"/>
    <w:rsid w:val="00A50EE6"/>
    <w:rsid w:val="00A51E92"/>
    <w:rsid w:val="00A52CD8"/>
    <w:rsid w:val="00A569CA"/>
    <w:rsid w:val="00A614B8"/>
    <w:rsid w:val="00A61699"/>
    <w:rsid w:val="00A62CB9"/>
    <w:rsid w:val="00A62D5D"/>
    <w:rsid w:val="00A63350"/>
    <w:rsid w:val="00A6484E"/>
    <w:rsid w:val="00A650CD"/>
    <w:rsid w:val="00A65119"/>
    <w:rsid w:val="00A65962"/>
    <w:rsid w:val="00A67C4C"/>
    <w:rsid w:val="00A70BDE"/>
    <w:rsid w:val="00A7107D"/>
    <w:rsid w:val="00A7189C"/>
    <w:rsid w:val="00A726D9"/>
    <w:rsid w:val="00A72BC7"/>
    <w:rsid w:val="00A731FA"/>
    <w:rsid w:val="00A74EB3"/>
    <w:rsid w:val="00A752A7"/>
    <w:rsid w:val="00A762F8"/>
    <w:rsid w:val="00A7699E"/>
    <w:rsid w:val="00A77845"/>
    <w:rsid w:val="00A77855"/>
    <w:rsid w:val="00A80658"/>
    <w:rsid w:val="00A81D16"/>
    <w:rsid w:val="00A82349"/>
    <w:rsid w:val="00A827FB"/>
    <w:rsid w:val="00A82B33"/>
    <w:rsid w:val="00A82DBD"/>
    <w:rsid w:val="00A82E97"/>
    <w:rsid w:val="00A84647"/>
    <w:rsid w:val="00A84651"/>
    <w:rsid w:val="00A85A4E"/>
    <w:rsid w:val="00A8699F"/>
    <w:rsid w:val="00A90D98"/>
    <w:rsid w:val="00A914BB"/>
    <w:rsid w:val="00A94759"/>
    <w:rsid w:val="00A95CC4"/>
    <w:rsid w:val="00A97313"/>
    <w:rsid w:val="00AA0765"/>
    <w:rsid w:val="00AA1757"/>
    <w:rsid w:val="00AA195D"/>
    <w:rsid w:val="00AA1D20"/>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5C06"/>
    <w:rsid w:val="00AC771F"/>
    <w:rsid w:val="00AD0F9D"/>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2638"/>
    <w:rsid w:val="00B03E02"/>
    <w:rsid w:val="00B0418E"/>
    <w:rsid w:val="00B04287"/>
    <w:rsid w:val="00B0642B"/>
    <w:rsid w:val="00B06608"/>
    <w:rsid w:val="00B066DF"/>
    <w:rsid w:val="00B06968"/>
    <w:rsid w:val="00B079FD"/>
    <w:rsid w:val="00B108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6541"/>
    <w:rsid w:val="00B3773E"/>
    <w:rsid w:val="00B404E7"/>
    <w:rsid w:val="00B409E0"/>
    <w:rsid w:val="00B40F6A"/>
    <w:rsid w:val="00B41E7B"/>
    <w:rsid w:val="00B44894"/>
    <w:rsid w:val="00B45FD6"/>
    <w:rsid w:val="00B5086C"/>
    <w:rsid w:val="00B51CE6"/>
    <w:rsid w:val="00B51DEE"/>
    <w:rsid w:val="00B54B07"/>
    <w:rsid w:val="00B54EE0"/>
    <w:rsid w:val="00B550A7"/>
    <w:rsid w:val="00B55905"/>
    <w:rsid w:val="00B57656"/>
    <w:rsid w:val="00B57762"/>
    <w:rsid w:val="00B57E43"/>
    <w:rsid w:val="00B57F29"/>
    <w:rsid w:val="00B57FF1"/>
    <w:rsid w:val="00B616C8"/>
    <w:rsid w:val="00B625BE"/>
    <w:rsid w:val="00B62B54"/>
    <w:rsid w:val="00B62ECB"/>
    <w:rsid w:val="00B63330"/>
    <w:rsid w:val="00B639AD"/>
    <w:rsid w:val="00B63B1E"/>
    <w:rsid w:val="00B63C80"/>
    <w:rsid w:val="00B64CC6"/>
    <w:rsid w:val="00B654E0"/>
    <w:rsid w:val="00B65611"/>
    <w:rsid w:val="00B66503"/>
    <w:rsid w:val="00B71A44"/>
    <w:rsid w:val="00B71DEC"/>
    <w:rsid w:val="00B74EC0"/>
    <w:rsid w:val="00B7580A"/>
    <w:rsid w:val="00B764BF"/>
    <w:rsid w:val="00B76CA0"/>
    <w:rsid w:val="00B76DBE"/>
    <w:rsid w:val="00B7705A"/>
    <w:rsid w:val="00B823E1"/>
    <w:rsid w:val="00B83A7F"/>
    <w:rsid w:val="00B85895"/>
    <w:rsid w:val="00B86FD9"/>
    <w:rsid w:val="00B87264"/>
    <w:rsid w:val="00B91954"/>
    <w:rsid w:val="00B9240C"/>
    <w:rsid w:val="00B9241B"/>
    <w:rsid w:val="00B92851"/>
    <w:rsid w:val="00B935D6"/>
    <w:rsid w:val="00B94C45"/>
    <w:rsid w:val="00B964C1"/>
    <w:rsid w:val="00B964C3"/>
    <w:rsid w:val="00BA0A06"/>
    <w:rsid w:val="00BA1A25"/>
    <w:rsid w:val="00BA2D52"/>
    <w:rsid w:val="00BA2ECD"/>
    <w:rsid w:val="00BA3463"/>
    <w:rsid w:val="00BA3D0C"/>
    <w:rsid w:val="00BA5EC2"/>
    <w:rsid w:val="00BA6056"/>
    <w:rsid w:val="00BA6587"/>
    <w:rsid w:val="00BA6998"/>
    <w:rsid w:val="00BA74B4"/>
    <w:rsid w:val="00BA75B1"/>
    <w:rsid w:val="00BA7C7F"/>
    <w:rsid w:val="00BA7DF9"/>
    <w:rsid w:val="00BB092C"/>
    <w:rsid w:val="00BB0D25"/>
    <w:rsid w:val="00BB1539"/>
    <w:rsid w:val="00BB1F03"/>
    <w:rsid w:val="00BB2C43"/>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74C3"/>
    <w:rsid w:val="00BC7C52"/>
    <w:rsid w:val="00BD051C"/>
    <w:rsid w:val="00BD0634"/>
    <w:rsid w:val="00BD0D20"/>
    <w:rsid w:val="00BD12F9"/>
    <w:rsid w:val="00BD1B90"/>
    <w:rsid w:val="00BD23C8"/>
    <w:rsid w:val="00BD251B"/>
    <w:rsid w:val="00BD417A"/>
    <w:rsid w:val="00BD41D2"/>
    <w:rsid w:val="00BD46F1"/>
    <w:rsid w:val="00BD4797"/>
    <w:rsid w:val="00BD6CBB"/>
    <w:rsid w:val="00BD6E0C"/>
    <w:rsid w:val="00BE08E6"/>
    <w:rsid w:val="00BE0E74"/>
    <w:rsid w:val="00BE1526"/>
    <w:rsid w:val="00BE1E2C"/>
    <w:rsid w:val="00BE1E79"/>
    <w:rsid w:val="00BE2F67"/>
    <w:rsid w:val="00BE385E"/>
    <w:rsid w:val="00BE4AB7"/>
    <w:rsid w:val="00BE4D8F"/>
    <w:rsid w:val="00BE58C6"/>
    <w:rsid w:val="00BE6457"/>
    <w:rsid w:val="00BE6503"/>
    <w:rsid w:val="00BF00E4"/>
    <w:rsid w:val="00BF04D6"/>
    <w:rsid w:val="00BF062D"/>
    <w:rsid w:val="00BF2161"/>
    <w:rsid w:val="00BF33C9"/>
    <w:rsid w:val="00BF3418"/>
    <w:rsid w:val="00BF36B0"/>
    <w:rsid w:val="00BF3B14"/>
    <w:rsid w:val="00BF3CF5"/>
    <w:rsid w:val="00BF4190"/>
    <w:rsid w:val="00BF50BF"/>
    <w:rsid w:val="00BF523A"/>
    <w:rsid w:val="00BF5DAB"/>
    <w:rsid w:val="00BF75B7"/>
    <w:rsid w:val="00BF76E7"/>
    <w:rsid w:val="00BF76F2"/>
    <w:rsid w:val="00BF7D82"/>
    <w:rsid w:val="00C01725"/>
    <w:rsid w:val="00C04573"/>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4A08"/>
    <w:rsid w:val="00C26519"/>
    <w:rsid w:val="00C30627"/>
    <w:rsid w:val="00C30CE1"/>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808"/>
    <w:rsid w:val="00C557B4"/>
    <w:rsid w:val="00C565E1"/>
    <w:rsid w:val="00C56671"/>
    <w:rsid w:val="00C56B38"/>
    <w:rsid w:val="00C572B0"/>
    <w:rsid w:val="00C57343"/>
    <w:rsid w:val="00C6029F"/>
    <w:rsid w:val="00C60645"/>
    <w:rsid w:val="00C6180B"/>
    <w:rsid w:val="00C61DB1"/>
    <w:rsid w:val="00C62BB9"/>
    <w:rsid w:val="00C6329E"/>
    <w:rsid w:val="00C63A67"/>
    <w:rsid w:val="00C643B5"/>
    <w:rsid w:val="00C6548A"/>
    <w:rsid w:val="00C656AF"/>
    <w:rsid w:val="00C65779"/>
    <w:rsid w:val="00C65943"/>
    <w:rsid w:val="00C65D08"/>
    <w:rsid w:val="00C665CA"/>
    <w:rsid w:val="00C70DAE"/>
    <w:rsid w:val="00C71F2E"/>
    <w:rsid w:val="00C7261D"/>
    <w:rsid w:val="00C72939"/>
    <w:rsid w:val="00C72DCD"/>
    <w:rsid w:val="00C73180"/>
    <w:rsid w:val="00C747EE"/>
    <w:rsid w:val="00C74FA1"/>
    <w:rsid w:val="00C75CA1"/>
    <w:rsid w:val="00C76B34"/>
    <w:rsid w:val="00C77934"/>
    <w:rsid w:val="00C80C00"/>
    <w:rsid w:val="00C81552"/>
    <w:rsid w:val="00C81F3D"/>
    <w:rsid w:val="00C83D25"/>
    <w:rsid w:val="00C84FAE"/>
    <w:rsid w:val="00C85381"/>
    <w:rsid w:val="00C861E7"/>
    <w:rsid w:val="00C86919"/>
    <w:rsid w:val="00C86934"/>
    <w:rsid w:val="00C87235"/>
    <w:rsid w:val="00C902B2"/>
    <w:rsid w:val="00C9083D"/>
    <w:rsid w:val="00C91693"/>
    <w:rsid w:val="00C91C44"/>
    <w:rsid w:val="00C92A7D"/>
    <w:rsid w:val="00C930AF"/>
    <w:rsid w:val="00C93792"/>
    <w:rsid w:val="00C93892"/>
    <w:rsid w:val="00C93F87"/>
    <w:rsid w:val="00C9457F"/>
    <w:rsid w:val="00C949C5"/>
    <w:rsid w:val="00C966F1"/>
    <w:rsid w:val="00C96D16"/>
    <w:rsid w:val="00C97397"/>
    <w:rsid w:val="00CA0EAB"/>
    <w:rsid w:val="00CA12EA"/>
    <w:rsid w:val="00CA18FD"/>
    <w:rsid w:val="00CA331D"/>
    <w:rsid w:val="00CA38C9"/>
    <w:rsid w:val="00CA45DC"/>
    <w:rsid w:val="00CA5606"/>
    <w:rsid w:val="00CA580F"/>
    <w:rsid w:val="00CA5B84"/>
    <w:rsid w:val="00CA6AE3"/>
    <w:rsid w:val="00CA6F11"/>
    <w:rsid w:val="00CA73F7"/>
    <w:rsid w:val="00CA7A70"/>
    <w:rsid w:val="00CB0702"/>
    <w:rsid w:val="00CB176C"/>
    <w:rsid w:val="00CB2917"/>
    <w:rsid w:val="00CB38A6"/>
    <w:rsid w:val="00CB4E55"/>
    <w:rsid w:val="00CB583E"/>
    <w:rsid w:val="00CB5CC6"/>
    <w:rsid w:val="00CB71CB"/>
    <w:rsid w:val="00CB7493"/>
    <w:rsid w:val="00CB765F"/>
    <w:rsid w:val="00CC0955"/>
    <w:rsid w:val="00CC1211"/>
    <w:rsid w:val="00CC3028"/>
    <w:rsid w:val="00CC3AC7"/>
    <w:rsid w:val="00CC4ED3"/>
    <w:rsid w:val="00CC4F8D"/>
    <w:rsid w:val="00CC7937"/>
    <w:rsid w:val="00CC7C05"/>
    <w:rsid w:val="00CD0FED"/>
    <w:rsid w:val="00CD1574"/>
    <w:rsid w:val="00CD25A8"/>
    <w:rsid w:val="00CD2AE8"/>
    <w:rsid w:val="00CD2EF2"/>
    <w:rsid w:val="00CD4DFA"/>
    <w:rsid w:val="00CD4EBA"/>
    <w:rsid w:val="00CD5478"/>
    <w:rsid w:val="00CD5FCE"/>
    <w:rsid w:val="00CD6045"/>
    <w:rsid w:val="00CD68A0"/>
    <w:rsid w:val="00CD7CAD"/>
    <w:rsid w:val="00CE071F"/>
    <w:rsid w:val="00CE0C6D"/>
    <w:rsid w:val="00CE1458"/>
    <w:rsid w:val="00CE1EB8"/>
    <w:rsid w:val="00CE2B01"/>
    <w:rsid w:val="00CE2BA8"/>
    <w:rsid w:val="00CE4262"/>
    <w:rsid w:val="00CE48E3"/>
    <w:rsid w:val="00CE4E99"/>
    <w:rsid w:val="00CE54EE"/>
    <w:rsid w:val="00CE59B6"/>
    <w:rsid w:val="00CE6E1D"/>
    <w:rsid w:val="00CF0D35"/>
    <w:rsid w:val="00CF151A"/>
    <w:rsid w:val="00CF213A"/>
    <w:rsid w:val="00CF3165"/>
    <w:rsid w:val="00CF3423"/>
    <w:rsid w:val="00CF36B7"/>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456A"/>
    <w:rsid w:val="00D14D90"/>
    <w:rsid w:val="00D15CDD"/>
    <w:rsid w:val="00D162CD"/>
    <w:rsid w:val="00D2240B"/>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5187"/>
    <w:rsid w:val="00D464D3"/>
    <w:rsid w:val="00D47955"/>
    <w:rsid w:val="00D4798C"/>
    <w:rsid w:val="00D47E81"/>
    <w:rsid w:val="00D506F5"/>
    <w:rsid w:val="00D507EC"/>
    <w:rsid w:val="00D516BD"/>
    <w:rsid w:val="00D52DB5"/>
    <w:rsid w:val="00D5354A"/>
    <w:rsid w:val="00D53E7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4A81"/>
    <w:rsid w:val="00D77542"/>
    <w:rsid w:val="00D7763F"/>
    <w:rsid w:val="00D80DAF"/>
    <w:rsid w:val="00D81C7B"/>
    <w:rsid w:val="00D8223B"/>
    <w:rsid w:val="00D85F13"/>
    <w:rsid w:val="00D861B3"/>
    <w:rsid w:val="00D86BE1"/>
    <w:rsid w:val="00D876AE"/>
    <w:rsid w:val="00D901DF"/>
    <w:rsid w:val="00D90B43"/>
    <w:rsid w:val="00D90FE1"/>
    <w:rsid w:val="00D91821"/>
    <w:rsid w:val="00D939E8"/>
    <w:rsid w:val="00D94EAE"/>
    <w:rsid w:val="00D95136"/>
    <w:rsid w:val="00D955E9"/>
    <w:rsid w:val="00D95871"/>
    <w:rsid w:val="00D9656E"/>
    <w:rsid w:val="00DA2001"/>
    <w:rsid w:val="00DA23F5"/>
    <w:rsid w:val="00DA3F0A"/>
    <w:rsid w:val="00DA5325"/>
    <w:rsid w:val="00DA544C"/>
    <w:rsid w:val="00DA57A6"/>
    <w:rsid w:val="00DA5A6D"/>
    <w:rsid w:val="00DA6C33"/>
    <w:rsid w:val="00DB185B"/>
    <w:rsid w:val="00DB196B"/>
    <w:rsid w:val="00DB4A04"/>
    <w:rsid w:val="00DB5AC5"/>
    <w:rsid w:val="00DB7CD6"/>
    <w:rsid w:val="00DC19E1"/>
    <w:rsid w:val="00DC1B36"/>
    <w:rsid w:val="00DC24FA"/>
    <w:rsid w:val="00DC33C4"/>
    <w:rsid w:val="00DC4AD8"/>
    <w:rsid w:val="00DC595A"/>
    <w:rsid w:val="00DC6401"/>
    <w:rsid w:val="00DC7317"/>
    <w:rsid w:val="00DC74D3"/>
    <w:rsid w:val="00DC7732"/>
    <w:rsid w:val="00DD0784"/>
    <w:rsid w:val="00DD1BCB"/>
    <w:rsid w:val="00DD1F0A"/>
    <w:rsid w:val="00DD2B5E"/>
    <w:rsid w:val="00DD3356"/>
    <w:rsid w:val="00DD3C28"/>
    <w:rsid w:val="00DD5B0D"/>
    <w:rsid w:val="00DD6A08"/>
    <w:rsid w:val="00DE021C"/>
    <w:rsid w:val="00DE1A84"/>
    <w:rsid w:val="00DE1DE3"/>
    <w:rsid w:val="00DE7088"/>
    <w:rsid w:val="00DE7B86"/>
    <w:rsid w:val="00DF00B0"/>
    <w:rsid w:val="00DF0682"/>
    <w:rsid w:val="00DF1D8D"/>
    <w:rsid w:val="00DF3B47"/>
    <w:rsid w:val="00DF5472"/>
    <w:rsid w:val="00DF633B"/>
    <w:rsid w:val="00DF6783"/>
    <w:rsid w:val="00DF67FC"/>
    <w:rsid w:val="00DF69F4"/>
    <w:rsid w:val="00E002C2"/>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C80"/>
    <w:rsid w:val="00E257AA"/>
    <w:rsid w:val="00E25D00"/>
    <w:rsid w:val="00E26F8F"/>
    <w:rsid w:val="00E274D4"/>
    <w:rsid w:val="00E30B53"/>
    <w:rsid w:val="00E31DE6"/>
    <w:rsid w:val="00E32F49"/>
    <w:rsid w:val="00E334F7"/>
    <w:rsid w:val="00E3370F"/>
    <w:rsid w:val="00E41E76"/>
    <w:rsid w:val="00E4291F"/>
    <w:rsid w:val="00E43FA6"/>
    <w:rsid w:val="00E44F6E"/>
    <w:rsid w:val="00E451A2"/>
    <w:rsid w:val="00E45985"/>
    <w:rsid w:val="00E45A8D"/>
    <w:rsid w:val="00E46D30"/>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7086B"/>
    <w:rsid w:val="00E70EB0"/>
    <w:rsid w:val="00E7154B"/>
    <w:rsid w:val="00E71B07"/>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6651"/>
    <w:rsid w:val="00EE6B94"/>
    <w:rsid w:val="00EE6C35"/>
    <w:rsid w:val="00EE6EE4"/>
    <w:rsid w:val="00EE7510"/>
    <w:rsid w:val="00EF037D"/>
    <w:rsid w:val="00EF0996"/>
    <w:rsid w:val="00EF16A5"/>
    <w:rsid w:val="00EF16EF"/>
    <w:rsid w:val="00EF5146"/>
    <w:rsid w:val="00EF5A31"/>
    <w:rsid w:val="00EF680A"/>
    <w:rsid w:val="00EF6DC1"/>
    <w:rsid w:val="00F00247"/>
    <w:rsid w:val="00F01C25"/>
    <w:rsid w:val="00F01EEB"/>
    <w:rsid w:val="00F02212"/>
    <w:rsid w:val="00F03A39"/>
    <w:rsid w:val="00F05281"/>
    <w:rsid w:val="00F06D6B"/>
    <w:rsid w:val="00F06E1F"/>
    <w:rsid w:val="00F114DC"/>
    <w:rsid w:val="00F12E0D"/>
    <w:rsid w:val="00F13B8B"/>
    <w:rsid w:val="00F14AE6"/>
    <w:rsid w:val="00F14FC6"/>
    <w:rsid w:val="00F16374"/>
    <w:rsid w:val="00F17A41"/>
    <w:rsid w:val="00F20749"/>
    <w:rsid w:val="00F21688"/>
    <w:rsid w:val="00F237D5"/>
    <w:rsid w:val="00F24165"/>
    <w:rsid w:val="00F24848"/>
    <w:rsid w:val="00F271F0"/>
    <w:rsid w:val="00F27ABD"/>
    <w:rsid w:val="00F30736"/>
    <w:rsid w:val="00F309BD"/>
    <w:rsid w:val="00F30A6B"/>
    <w:rsid w:val="00F31FD8"/>
    <w:rsid w:val="00F34399"/>
    <w:rsid w:val="00F367F1"/>
    <w:rsid w:val="00F400E2"/>
    <w:rsid w:val="00F40B6A"/>
    <w:rsid w:val="00F40EA0"/>
    <w:rsid w:val="00F41F8E"/>
    <w:rsid w:val="00F422F4"/>
    <w:rsid w:val="00F43398"/>
    <w:rsid w:val="00F43798"/>
    <w:rsid w:val="00F43C6D"/>
    <w:rsid w:val="00F44503"/>
    <w:rsid w:val="00F451F8"/>
    <w:rsid w:val="00F45D42"/>
    <w:rsid w:val="00F45FD0"/>
    <w:rsid w:val="00F46BE9"/>
    <w:rsid w:val="00F4721F"/>
    <w:rsid w:val="00F47CFA"/>
    <w:rsid w:val="00F47EFA"/>
    <w:rsid w:val="00F47FC9"/>
    <w:rsid w:val="00F50A32"/>
    <w:rsid w:val="00F51642"/>
    <w:rsid w:val="00F51C71"/>
    <w:rsid w:val="00F52DC1"/>
    <w:rsid w:val="00F5542E"/>
    <w:rsid w:val="00F55F86"/>
    <w:rsid w:val="00F5616B"/>
    <w:rsid w:val="00F5710D"/>
    <w:rsid w:val="00F61C14"/>
    <w:rsid w:val="00F62214"/>
    <w:rsid w:val="00F626D0"/>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269B"/>
    <w:rsid w:val="00FA336D"/>
    <w:rsid w:val="00FA3DC5"/>
    <w:rsid w:val="00FA42D2"/>
    <w:rsid w:val="00FA59F2"/>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40C"/>
    <w:rsid w:val="00FD58B9"/>
    <w:rsid w:val="00FD657A"/>
    <w:rsid w:val="00FD6898"/>
    <w:rsid w:val="00FD6C6F"/>
    <w:rsid w:val="00FD7218"/>
    <w:rsid w:val="00FE0030"/>
    <w:rsid w:val="00FE2CA8"/>
    <w:rsid w:val="00FE50D7"/>
    <w:rsid w:val="00FE66CE"/>
    <w:rsid w:val="00FE686A"/>
    <w:rsid w:val="00FE7751"/>
    <w:rsid w:val="00FF028D"/>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paragraph" w:styleId="Caption">
    <w:name w:val="caption"/>
    <w:basedOn w:val="Normal"/>
    <w:next w:val="Normal"/>
    <w:uiPriority w:val="35"/>
    <w:unhideWhenUsed/>
    <w:qFormat/>
    <w:rsid w:val="00C91C4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warhawks-my.sharepoint.com/:b:/g/personal/tice_ulm_edu/EYZGCCpat6RKoswUxQc6hbcBW6B0JOkQnzS-v0IiGIhRmg?e=VEfsa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lmwarhawks-my.sharepoint.com/:x:/g/personal/tice_ulm_edu/EQAhQlINORdHlAtN1KYat0MBkCH40MF60qLOoHiyN23hQw?e=gGHy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3437-53E8-4872-BDBC-6D5E6CA80213}">
  <ds:schemaRefs>
    <ds:schemaRef ds:uri="http://schemas.microsoft.com/sharepoint/v3"/>
    <ds:schemaRef ds:uri="http://schemas.microsoft.com/office/2006/metadata/properties"/>
    <ds:schemaRef ds:uri="http://purl.org/dc/dcmitype/"/>
    <ds:schemaRef ds:uri="http://schemas.microsoft.com/office/2006/documentManagement/types"/>
    <ds:schemaRef ds:uri="bfd731bf-9d4e-47f7-9060-b82766f165d7"/>
    <ds:schemaRef ds:uri="http://purl.org/dc/elements/1.1/"/>
    <ds:schemaRef ds:uri="http://schemas.microsoft.com/office/infopath/2007/PartnerControls"/>
    <ds:schemaRef ds:uri="http://purl.org/dc/terms/"/>
    <ds:schemaRef ds:uri="http://schemas.openxmlformats.org/package/2006/metadata/core-properties"/>
    <ds:schemaRef ds:uri="d3f2a37b-35ca-4bcd-8ed8-68bb94cb450a"/>
    <ds:schemaRef ds:uri="http://www.w3.org/XML/1998/namespace"/>
  </ds:schemaRefs>
</ds:datastoreItem>
</file>

<file path=customXml/itemProps2.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3.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E66B1-DB86-4FE0-8074-B0E78172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4302</Characters>
  <Application>Microsoft Office Word</Application>
  <DocSecurity>0</DocSecurity>
  <Lines>116</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FS 2025-08-21</dc:title>
  <dc:subject/>
  <dc:creator>Hilary Tice</dc:creator>
  <cp:keywords/>
  <dc:description/>
  <cp:lastModifiedBy>Hilary Tice</cp:lastModifiedBy>
  <cp:revision>3</cp:revision>
  <dcterms:created xsi:type="dcterms:W3CDTF">2026-04-20T15:26:00Z</dcterms:created>
  <dcterms:modified xsi:type="dcterms:W3CDTF">2026-04-20T15:52:00Z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